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365" w:rsidRDefault="00347398">
      <w:pPr>
        <w:spacing w:before="4" w:line="140" w:lineRule="exact"/>
        <w:rPr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5746750</wp:posOffset>
            </wp:positionH>
            <wp:positionV relativeFrom="paragraph">
              <wp:posOffset>24765</wp:posOffset>
            </wp:positionV>
            <wp:extent cx="914400" cy="9328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365" w:rsidRDefault="00347398">
      <w:pPr>
        <w:spacing w:before="39"/>
        <w:ind w:left="80" w:right="34"/>
        <w:jc w:val="center"/>
        <w:rPr>
          <w:rFonts w:ascii="Times New Roman" w:eastAsia="Times New Roman" w:hAnsi="Times New Roman" w:cs="Times New Roman"/>
          <w:sz w:val="47"/>
          <w:szCs w:val="47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12700</wp:posOffset>
            </wp:positionV>
            <wp:extent cx="877570" cy="8597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909">
        <w:rPr>
          <w:rFonts w:ascii="Times New Roman"/>
          <w:b/>
          <w:sz w:val="47"/>
        </w:rPr>
        <w:t>NAVY</w:t>
      </w:r>
      <w:r w:rsidR="001E1909">
        <w:rPr>
          <w:rFonts w:ascii="Times New Roman"/>
          <w:b/>
          <w:spacing w:val="44"/>
          <w:sz w:val="47"/>
        </w:rPr>
        <w:t xml:space="preserve"> </w:t>
      </w:r>
      <w:r w:rsidR="001E1909">
        <w:rPr>
          <w:rFonts w:ascii="Times New Roman"/>
          <w:b/>
          <w:sz w:val="47"/>
        </w:rPr>
        <w:t>ROTC</w:t>
      </w:r>
    </w:p>
    <w:p w:rsidR="00702365" w:rsidRDefault="001E1909" w:rsidP="000066C1">
      <w:pPr>
        <w:pStyle w:val="BodyText"/>
        <w:spacing w:before="15" w:line="252" w:lineRule="auto"/>
        <w:ind w:left="2880" w:right="2790" w:hanging="8"/>
        <w:jc w:val="center"/>
      </w:pPr>
      <w:r>
        <w:rPr>
          <w:w w:val="105"/>
        </w:rPr>
        <w:t>NA</w:t>
      </w:r>
      <w:r>
        <w:rPr>
          <w:spacing w:val="-42"/>
          <w:w w:val="105"/>
        </w:rPr>
        <w:t xml:space="preserve"> </w:t>
      </w:r>
      <w:r>
        <w:rPr>
          <w:w w:val="105"/>
        </w:rPr>
        <w:t>VY</w:t>
      </w:r>
      <w:r>
        <w:rPr>
          <w:spacing w:val="-26"/>
          <w:w w:val="105"/>
        </w:rPr>
        <w:t xml:space="preserve"> </w:t>
      </w:r>
      <w:r>
        <w:rPr>
          <w:w w:val="105"/>
        </w:rPr>
        <w:t>ROTC</w:t>
      </w:r>
      <w:r>
        <w:rPr>
          <w:spacing w:val="-24"/>
          <w:w w:val="105"/>
        </w:rPr>
        <w:t xml:space="preserve"> </w:t>
      </w:r>
      <w:r>
        <w:rPr>
          <w:w w:val="105"/>
        </w:rPr>
        <w:t>SCHOLARSHFP</w:t>
      </w:r>
      <w:r>
        <w:rPr>
          <w:spacing w:val="-18"/>
          <w:w w:val="105"/>
        </w:rPr>
        <w:t xml:space="preserve"> </w:t>
      </w:r>
      <w:r>
        <w:rPr>
          <w:w w:val="105"/>
        </w:rPr>
        <w:t>OFFJCE</w:t>
      </w:r>
      <w:r>
        <w:t xml:space="preserve"> </w:t>
      </w:r>
      <w:r>
        <w:rPr>
          <w:w w:val="105"/>
        </w:rPr>
        <w:t>2400</w:t>
      </w:r>
      <w:r>
        <w:rPr>
          <w:spacing w:val="-2"/>
          <w:w w:val="105"/>
        </w:rPr>
        <w:t xml:space="preserve"> </w:t>
      </w:r>
      <w:r>
        <w:rPr>
          <w:w w:val="105"/>
        </w:rPr>
        <w:t>PRESIDENTS</w:t>
      </w:r>
      <w:r>
        <w:rPr>
          <w:spacing w:val="20"/>
          <w:w w:val="105"/>
        </w:rPr>
        <w:t xml:space="preserve"> </w:t>
      </w:r>
      <w:r>
        <w:rPr>
          <w:w w:val="105"/>
        </w:rPr>
        <w:t>DRIVE,</w:t>
      </w:r>
      <w:r>
        <w:rPr>
          <w:spacing w:val="8"/>
          <w:w w:val="105"/>
        </w:rPr>
        <w:t xml:space="preserve"> </w:t>
      </w:r>
      <w:r>
        <w:rPr>
          <w:w w:val="105"/>
        </w:rPr>
        <w:t>SUITE</w:t>
      </w:r>
      <w:r>
        <w:rPr>
          <w:spacing w:val="-7"/>
          <w:w w:val="105"/>
        </w:rPr>
        <w:t xml:space="preserve"> </w:t>
      </w:r>
      <w:r>
        <w:rPr>
          <w:w w:val="105"/>
        </w:rPr>
        <w:t>250 MONTGOMER</w:t>
      </w:r>
      <w:r w:rsidR="00254D20">
        <w:rPr>
          <w:w w:val="105"/>
        </w:rPr>
        <w:t>Y,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10"/>
          <w:w w:val="105"/>
        </w:rPr>
        <w:t xml:space="preserve"> </w:t>
      </w:r>
      <w:r>
        <w:rPr>
          <w:w w:val="105"/>
        </w:rPr>
        <w:t>36l</w:t>
      </w:r>
      <w:r w:rsidR="00254D20">
        <w:rPr>
          <w:spacing w:val="4"/>
          <w:w w:val="105"/>
        </w:rPr>
        <w:t>16</w:t>
      </w:r>
    </w:p>
    <w:p w:rsidR="00702365" w:rsidRDefault="00702365">
      <w:pPr>
        <w:spacing w:line="200" w:lineRule="exact"/>
        <w:rPr>
          <w:sz w:val="20"/>
          <w:szCs w:val="20"/>
        </w:rPr>
      </w:pPr>
    </w:p>
    <w:p w:rsidR="00D32099" w:rsidRDefault="001E1909" w:rsidP="00D32099">
      <w:pPr>
        <w:jc w:val="center"/>
        <w:rPr>
          <w:rFonts w:ascii="Times New Roman" w:hAnsi="Times New Roman" w:cs="Times New Roman"/>
          <w:spacing w:val="21"/>
          <w:w w:val="95"/>
          <w:sz w:val="32"/>
          <w:szCs w:val="32"/>
        </w:rPr>
      </w:pPr>
      <w:r w:rsidRPr="00254D20">
        <w:rPr>
          <w:rFonts w:ascii="Times New Roman" w:hAnsi="Times New Roman" w:cs="Times New Roman"/>
          <w:w w:val="95"/>
          <w:sz w:val="32"/>
          <w:szCs w:val="32"/>
        </w:rPr>
        <w:t>ROOM</w:t>
      </w:r>
      <w:r w:rsidRPr="00254D20">
        <w:rPr>
          <w:rFonts w:ascii="Times New Roman" w:hAnsi="Times New Roman" w:cs="Times New Roman"/>
          <w:spacing w:val="17"/>
          <w:w w:val="95"/>
          <w:sz w:val="32"/>
          <w:szCs w:val="32"/>
        </w:rPr>
        <w:t xml:space="preserve"> </w:t>
      </w:r>
      <w:r w:rsidRPr="00254D20">
        <w:rPr>
          <w:rFonts w:ascii="Times New Roman" w:hAnsi="Times New Roman" w:cs="Times New Roman"/>
          <w:w w:val="95"/>
          <w:sz w:val="32"/>
          <w:szCs w:val="32"/>
        </w:rPr>
        <w:t>&amp;</w:t>
      </w:r>
      <w:r w:rsidRPr="00254D20">
        <w:rPr>
          <w:rFonts w:ascii="Times New Roman" w:hAnsi="Times New Roman" w:cs="Times New Roman"/>
          <w:spacing w:val="-20"/>
          <w:w w:val="95"/>
          <w:sz w:val="32"/>
          <w:szCs w:val="32"/>
        </w:rPr>
        <w:t xml:space="preserve"> </w:t>
      </w:r>
      <w:r w:rsidRPr="00254D20">
        <w:rPr>
          <w:rFonts w:ascii="Times New Roman" w:hAnsi="Times New Roman" w:cs="Times New Roman"/>
          <w:w w:val="95"/>
          <w:sz w:val="32"/>
          <w:szCs w:val="32"/>
        </w:rPr>
        <w:t>BOARD</w:t>
      </w:r>
      <w:r w:rsidRPr="00254D20">
        <w:rPr>
          <w:rFonts w:ascii="Times New Roman" w:hAnsi="Times New Roman" w:cs="Times New Roman"/>
          <w:spacing w:val="16"/>
          <w:w w:val="95"/>
          <w:sz w:val="32"/>
          <w:szCs w:val="32"/>
        </w:rPr>
        <w:t xml:space="preserve"> </w:t>
      </w:r>
      <w:r w:rsidRPr="00254D20">
        <w:rPr>
          <w:rFonts w:ascii="Times New Roman" w:hAnsi="Times New Roman" w:cs="Times New Roman"/>
          <w:w w:val="95"/>
          <w:sz w:val="32"/>
          <w:szCs w:val="32"/>
        </w:rPr>
        <w:t>PROVISIONS</w:t>
      </w:r>
      <w:r w:rsidRPr="00254D20">
        <w:rPr>
          <w:rFonts w:ascii="Times New Roman" w:hAnsi="Times New Roman" w:cs="Times New Roman"/>
          <w:spacing w:val="16"/>
          <w:w w:val="95"/>
          <w:sz w:val="32"/>
          <w:szCs w:val="32"/>
        </w:rPr>
        <w:t xml:space="preserve"> </w:t>
      </w:r>
      <w:r w:rsidRPr="00254D20">
        <w:rPr>
          <w:rFonts w:ascii="Times New Roman" w:hAnsi="Times New Roman" w:cs="Times New Roman"/>
          <w:w w:val="95"/>
          <w:sz w:val="32"/>
          <w:szCs w:val="32"/>
        </w:rPr>
        <w:t>FOR</w:t>
      </w:r>
      <w:r w:rsidR="00D32099">
        <w:rPr>
          <w:rFonts w:ascii="Times New Roman" w:eastAsia="Times New Roman" w:hAnsi="Times New Roman" w:cs="Times New Roman"/>
          <w:sz w:val="32"/>
          <w:szCs w:val="32"/>
        </w:rPr>
        <w:t xml:space="preserve"> FOUR</w:t>
      </w:r>
      <w:r w:rsidRPr="00254D20">
        <w:rPr>
          <w:rFonts w:ascii="Times New Roman" w:hAnsi="Times New Roman" w:cs="Times New Roman"/>
          <w:w w:val="95"/>
          <w:sz w:val="32"/>
          <w:szCs w:val="32"/>
        </w:rPr>
        <w:t>-YEAR</w:t>
      </w:r>
      <w:r w:rsidRPr="00254D20">
        <w:rPr>
          <w:rFonts w:ascii="Times New Roman" w:hAnsi="Times New Roman" w:cs="Times New Roman"/>
          <w:spacing w:val="21"/>
          <w:w w:val="95"/>
          <w:sz w:val="32"/>
          <w:szCs w:val="32"/>
        </w:rPr>
        <w:t xml:space="preserve"> </w:t>
      </w:r>
    </w:p>
    <w:p w:rsidR="00702365" w:rsidRPr="00D32099" w:rsidRDefault="001E1909" w:rsidP="00D3209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4D20">
        <w:rPr>
          <w:rFonts w:ascii="Times New Roman" w:hAnsi="Times New Roman" w:cs="Times New Roman"/>
          <w:w w:val="95"/>
          <w:sz w:val="32"/>
          <w:szCs w:val="32"/>
        </w:rPr>
        <w:t>N</w:t>
      </w:r>
      <w:r w:rsidR="00254D20">
        <w:rPr>
          <w:rFonts w:ascii="Times New Roman" w:hAnsi="Times New Roman" w:cs="Times New Roman"/>
          <w:w w:val="95"/>
          <w:sz w:val="32"/>
          <w:szCs w:val="32"/>
        </w:rPr>
        <w:t>R</w:t>
      </w:r>
      <w:r w:rsidRPr="00254D20">
        <w:rPr>
          <w:rFonts w:ascii="Times New Roman" w:hAnsi="Times New Roman" w:cs="Times New Roman"/>
          <w:w w:val="95"/>
          <w:sz w:val="32"/>
          <w:szCs w:val="32"/>
        </w:rPr>
        <w:t>OTC</w:t>
      </w:r>
      <w:r w:rsidRPr="00254D20">
        <w:rPr>
          <w:rFonts w:ascii="Times New Roman" w:hAnsi="Times New Roman" w:cs="Times New Roman"/>
          <w:spacing w:val="62"/>
          <w:w w:val="95"/>
          <w:sz w:val="32"/>
          <w:szCs w:val="32"/>
        </w:rPr>
        <w:t xml:space="preserve"> </w:t>
      </w:r>
      <w:r w:rsidR="00D32099">
        <w:rPr>
          <w:rFonts w:ascii="Times New Roman" w:hAnsi="Times New Roman" w:cs="Times New Roman"/>
          <w:w w:val="95"/>
          <w:sz w:val="32"/>
          <w:szCs w:val="32"/>
        </w:rPr>
        <w:t>SCHOLARSHI</w:t>
      </w:r>
      <w:r w:rsidRPr="00254D20">
        <w:rPr>
          <w:rFonts w:ascii="Times New Roman" w:hAnsi="Times New Roman" w:cs="Times New Roman"/>
          <w:w w:val="95"/>
          <w:sz w:val="32"/>
          <w:szCs w:val="32"/>
        </w:rPr>
        <w:t>PS</w:t>
      </w:r>
    </w:p>
    <w:p w:rsidR="00702365" w:rsidRPr="000066C1" w:rsidRDefault="001E1909" w:rsidP="000066C1">
      <w:pPr>
        <w:pStyle w:val="BodyText"/>
        <w:spacing w:before="236" w:line="218" w:lineRule="exact"/>
        <w:ind w:left="0"/>
        <w:rPr>
          <w:rFonts w:cs="Times New Roman"/>
          <w:sz w:val="20"/>
          <w:szCs w:val="20"/>
        </w:rPr>
      </w:pPr>
      <w:r w:rsidRPr="000066C1">
        <w:rPr>
          <w:rFonts w:cs="Times New Roman"/>
          <w:sz w:val="20"/>
          <w:szCs w:val="20"/>
        </w:rPr>
        <w:t>NOTE:  This list is intended to be used as a guideline reference for NROTC Scholarship Applicants. No guarantee is made</w:t>
      </w:r>
    </w:p>
    <w:p w:rsidR="00254D20" w:rsidRPr="000066C1" w:rsidRDefault="001E1909" w:rsidP="000066C1">
      <w:pPr>
        <w:pStyle w:val="BodyText"/>
        <w:ind w:left="0" w:right="469"/>
        <w:rPr>
          <w:rFonts w:cs="Times New Roman"/>
          <w:sz w:val="20"/>
          <w:szCs w:val="20"/>
        </w:rPr>
      </w:pPr>
      <w:r w:rsidRPr="000066C1">
        <w:rPr>
          <w:rFonts w:cs="Times New Roman"/>
          <w:sz w:val="20"/>
          <w:szCs w:val="20"/>
        </w:rPr>
        <w:t>or implied that these benefits will be granted to th</w:t>
      </w:r>
      <w:r w:rsidR="00254D20" w:rsidRPr="000066C1">
        <w:rPr>
          <w:rFonts w:cs="Times New Roman"/>
          <w:sz w:val="20"/>
          <w:szCs w:val="20"/>
        </w:rPr>
        <w:t>e</w:t>
      </w:r>
      <w:r w:rsidRPr="000066C1">
        <w:rPr>
          <w:rFonts w:cs="Times New Roman"/>
          <w:sz w:val="20"/>
          <w:szCs w:val="20"/>
        </w:rPr>
        <w:t xml:space="preserve"> applicant. It is the applicant's </w:t>
      </w:r>
      <w:r w:rsidR="00254D20" w:rsidRPr="000066C1">
        <w:rPr>
          <w:rFonts w:cs="Times New Roman"/>
          <w:sz w:val="20"/>
          <w:szCs w:val="20"/>
        </w:rPr>
        <w:t>responsibility</w:t>
      </w:r>
      <w:r w:rsidRPr="000066C1">
        <w:rPr>
          <w:rFonts w:cs="Times New Roman"/>
          <w:sz w:val="20"/>
          <w:szCs w:val="20"/>
        </w:rPr>
        <w:t xml:space="preserve"> to verify current availability</w:t>
      </w:r>
      <w:r w:rsidR="00254D20" w:rsidRPr="000066C1">
        <w:rPr>
          <w:rFonts w:cs="Times New Roman"/>
          <w:sz w:val="20"/>
          <w:szCs w:val="20"/>
        </w:rPr>
        <w:t xml:space="preserve"> </w:t>
      </w:r>
      <w:r w:rsidRPr="000066C1">
        <w:rPr>
          <w:rFonts w:cs="Times New Roman"/>
          <w:sz w:val="20"/>
          <w:szCs w:val="20"/>
        </w:rPr>
        <w:t xml:space="preserve">of room and board provisions directly with the desired college or </w:t>
      </w:r>
      <w:r w:rsidR="00254D20" w:rsidRPr="000066C1">
        <w:rPr>
          <w:rFonts w:cs="Times New Roman"/>
          <w:sz w:val="20"/>
          <w:szCs w:val="20"/>
        </w:rPr>
        <w:t>university</w:t>
      </w:r>
      <w:r w:rsidRPr="000066C1">
        <w:rPr>
          <w:rFonts w:cs="Times New Roman"/>
          <w:sz w:val="20"/>
          <w:szCs w:val="20"/>
        </w:rPr>
        <w:t>.</w:t>
      </w:r>
    </w:p>
    <w:p w:rsidR="00702365" w:rsidRDefault="00702365">
      <w:pPr>
        <w:spacing w:before="17" w:line="100" w:lineRule="exact"/>
        <w:rPr>
          <w:sz w:val="10"/>
          <w:szCs w:val="10"/>
        </w:rPr>
      </w:pPr>
    </w:p>
    <w:p w:rsidR="00254D20" w:rsidRPr="00D32099" w:rsidRDefault="00254D20" w:rsidP="00D32099">
      <w:pPr>
        <w:tabs>
          <w:tab w:val="left" w:pos="2880"/>
          <w:tab w:val="left" w:pos="4320"/>
          <w:tab w:val="left" w:pos="6480"/>
          <w:tab w:val="left" w:pos="7200"/>
        </w:tabs>
        <w:rPr>
          <w:rFonts w:ascii="Times New Roman" w:hAnsi="Times New Roman" w:cs="Times New Roman"/>
          <w:b/>
          <w:u w:val="single"/>
        </w:rPr>
      </w:pPr>
      <w:r w:rsidRPr="00D32099">
        <w:rPr>
          <w:rFonts w:ascii="Times New Roman" w:hAnsi="Times New Roman" w:cs="Times New Roman"/>
          <w:b/>
          <w:u w:val="single"/>
        </w:rPr>
        <w:t>College</w:t>
      </w:r>
      <w:r w:rsidRPr="00D32099">
        <w:rPr>
          <w:rFonts w:ascii="Times New Roman" w:eastAsia="Times New Roman" w:hAnsi="Times New Roman" w:cs="Times New Roman"/>
          <w:b/>
          <w:u w:val="single"/>
        </w:rPr>
        <w:tab/>
      </w:r>
      <w:r w:rsidRPr="00D32099">
        <w:rPr>
          <w:rFonts w:ascii="Times New Roman" w:hAnsi="Times New Roman" w:cs="Times New Roman"/>
          <w:b/>
          <w:u w:val="single"/>
        </w:rPr>
        <w:t>Unit</w:t>
      </w:r>
      <w:r w:rsidRPr="00D32099">
        <w:rPr>
          <w:rFonts w:ascii="Times New Roman" w:hAnsi="Times New Roman" w:cs="Times New Roman"/>
          <w:b/>
          <w:spacing w:val="3"/>
          <w:u w:val="single"/>
        </w:rPr>
        <w:t xml:space="preserve"> </w:t>
      </w:r>
      <w:r w:rsidRPr="00D32099">
        <w:rPr>
          <w:rFonts w:ascii="Times New Roman" w:hAnsi="Times New Roman" w:cs="Times New Roman"/>
          <w:b/>
          <w:u w:val="single"/>
        </w:rPr>
        <w:t>Code</w:t>
      </w:r>
      <w:r w:rsidRPr="00D32099">
        <w:rPr>
          <w:rFonts w:ascii="Times New Roman" w:eastAsia="Times New Roman" w:hAnsi="Times New Roman" w:cs="Times New Roman"/>
          <w:b/>
          <w:u w:val="single"/>
        </w:rPr>
        <w:tab/>
      </w:r>
      <w:r w:rsidRPr="00D32099">
        <w:rPr>
          <w:rFonts w:ascii="Times New Roman" w:hAnsi="Times New Roman" w:cs="Times New Roman"/>
          <w:b/>
          <w:u w:val="single"/>
        </w:rPr>
        <w:t>Phone</w:t>
      </w:r>
      <w:r w:rsidRPr="00D32099">
        <w:rPr>
          <w:rFonts w:ascii="Times New Roman" w:hAnsi="Times New Roman" w:cs="Times New Roman"/>
          <w:b/>
          <w:spacing w:val="-15"/>
          <w:u w:val="single"/>
        </w:rPr>
        <w:t xml:space="preserve"> </w:t>
      </w:r>
      <w:r w:rsidRPr="00D32099">
        <w:rPr>
          <w:rFonts w:ascii="Times New Roman" w:hAnsi="Times New Roman" w:cs="Times New Roman"/>
          <w:b/>
          <w:u w:val="single"/>
        </w:rPr>
        <w:t>Number</w:t>
      </w:r>
      <w:r w:rsidR="002360D6" w:rsidRPr="00D32099">
        <w:rPr>
          <w:rFonts w:ascii="Times New Roman" w:eastAsia="Times New Roman" w:hAnsi="Times New Roman" w:cs="Times New Roman"/>
          <w:b/>
          <w:u w:val="single"/>
        </w:rPr>
        <w:tab/>
      </w:r>
      <w:r w:rsidR="00D32099">
        <w:rPr>
          <w:rFonts w:ascii="Times New Roman" w:eastAsia="Times New Roman" w:hAnsi="Times New Roman" w:cs="Times New Roman"/>
          <w:b/>
          <w:u w:val="single"/>
        </w:rPr>
        <w:tab/>
      </w:r>
      <w:r w:rsidRPr="00D32099">
        <w:rPr>
          <w:rFonts w:ascii="Times New Roman" w:hAnsi="Times New Roman" w:cs="Times New Roman"/>
          <w:b/>
          <w:u w:val="single"/>
        </w:rPr>
        <w:t>Benefits</w:t>
      </w:r>
      <w:r w:rsidR="00D32099">
        <w:rPr>
          <w:rFonts w:ascii="Times New Roman" w:hAnsi="Times New Roman" w:cs="Times New Roman"/>
          <w:b/>
          <w:u w:val="single"/>
        </w:rPr>
        <w:t xml:space="preserve"> </w:t>
      </w:r>
      <w:r w:rsidR="00D32099">
        <w:rPr>
          <w:rFonts w:ascii="Times New Roman" w:hAnsi="Times New Roman" w:cs="Times New Roman"/>
          <w:b/>
          <w:u w:val="single"/>
        </w:rPr>
        <w:tab/>
      </w:r>
      <w:r w:rsidR="00D32099">
        <w:rPr>
          <w:rFonts w:ascii="Times New Roman" w:hAnsi="Times New Roman" w:cs="Times New Roman"/>
          <w:b/>
          <w:u w:val="single"/>
        </w:rPr>
        <w:tab/>
      </w:r>
    </w:p>
    <w:p w:rsidR="00254D20" w:rsidRDefault="00254D20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9072"/>
        </w:tabs>
        <w:spacing w:before="5" w:line="140" w:lineRule="exact"/>
        <w:rPr>
          <w:rFonts w:ascii="Arial"/>
          <w:i/>
          <w:w w:val="80"/>
          <w:sz w:val="20"/>
        </w:rPr>
      </w:pPr>
    </w:p>
    <w:p w:rsidR="00702365" w:rsidRPr="00EC5938" w:rsidRDefault="00254D20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Boston University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061</w:t>
      </w:r>
      <w:r w:rsidR="002360D6"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(617) 353-2000</w:t>
      </w:r>
      <w:r w:rsidR="002360D6"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 xml:space="preserve">Free Room &amp; </w:t>
      </w:r>
      <w:r w:rsidR="002360D6" w:rsidRPr="00EC5938">
        <w:rPr>
          <w:rFonts w:ascii="Times New Roman" w:hAnsi="Times New Roman" w:cs="Times New Roman"/>
          <w:sz w:val="20"/>
          <w:szCs w:val="20"/>
        </w:rPr>
        <w:t>Board</w:t>
      </w:r>
    </w:p>
    <w:p w:rsidR="0058053C" w:rsidRDefault="002360D6" w:rsidP="00D32099">
      <w:pPr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Carnegie-Mellon </w:t>
      </w:r>
      <w:r w:rsidR="000066C1">
        <w:rPr>
          <w:rFonts w:ascii="Times New Roman" w:hAnsi="Times New Roman" w:cs="Times New Roman"/>
          <w:sz w:val="20"/>
          <w:szCs w:val="20"/>
        </w:rPr>
        <w:t>Universit</w:t>
      </w:r>
      <w:r w:rsidRPr="00EC5938">
        <w:rPr>
          <w:rFonts w:ascii="Times New Roman" w:hAnsi="Times New Roman" w:cs="Times New Roman"/>
          <w:sz w:val="20"/>
          <w:szCs w:val="20"/>
        </w:rPr>
        <w:t>y</w:t>
      </w:r>
      <w:r w:rsidRPr="00EC5938">
        <w:rPr>
          <w:rFonts w:ascii="Times New Roman" w:hAnsi="Times New Roman" w:cs="Times New Roman"/>
          <w:sz w:val="20"/>
          <w:szCs w:val="20"/>
        </w:rPr>
        <w:tab/>
        <w:t>067</w:t>
      </w:r>
      <w:r w:rsidRPr="00EC5938">
        <w:rPr>
          <w:rFonts w:ascii="Times New Roman" w:hAnsi="Times New Roman" w:cs="Times New Roman"/>
          <w:sz w:val="20"/>
          <w:szCs w:val="20"/>
        </w:rPr>
        <w:tab/>
        <w:t>(412) 268-2000</w:t>
      </w:r>
      <w:r w:rsidRPr="00EC5938">
        <w:rPr>
          <w:rFonts w:ascii="Times New Roman" w:hAnsi="Times New Roman" w:cs="Times New Roman"/>
          <w:sz w:val="20"/>
          <w:szCs w:val="20"/>
        </w:rPr>
        <w:tab/>
        <w:t>Free Room &amp; Board</w:t>
      </w:r>
    </w:p>
    <w:p w:rsidR="002360D6" w:rsidRPr="00EC5938" w:rsidRDefault="00D32099" w:rsidP="00D32099">
      <w:pPr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360D6" w:rsidRPr="00EC5938">
        <w:rPr>
          <w:rFonts w:ascii="Times New Roman" w:hAnsi="Times New Roman" w:cs="Times New Roman"/>
          <w:sz w:val="20"/>
          <w:szCs w:val="20"/>
        </w:rPr>
        <w:t>(on a case by case basis)</w:t>
      </w:r>
    </w:p>
    <w:p w:rsidR="001E017B" w:rsidRDefault="002360D6" w:rsidP="00D32099">
      <w:pPr>
        <w:pStyle w:val="Heading1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ind w:left="0"/>
        <w:rPr>
          <w:rFonts w:cs="Times New Roman"/>
          <w:sz w:val="20"/>
          <w:szCs w:val="20"/>
        </w:rPr>
      </w:pPr>
      <w:r w:rsidRPr="00EC5938">
        <w:rPr>
          <w:rFonts w:cs="Times New Roman"/>
          <w:sz w:val="20"/>
          <w:szCs w:val="20"/>
        </w:rPr>
        <w:t xml:space="preserve">Florida A&amp;M </w:t>
      </w:r>
      <w:r w:rsidR="0058053C">
        <w:rPr>
          <w:rFonts w:cs="Times New Roman"/>
          <w:sz w:val="20"/>
          <w:szCs w:val="20"/>
        </w:rPr>
        <w:t>University, FL</w:t>
      </w:r>
      <w:r w:rsidRPr="00EC5938">
        <w:rPr>
          <w:rFonts w:cs="Times New Roman"/>
          <w:sz w:val="20"/>
          <w:szCs w:val="20"/>
        </w:rPr>
        <w:tab/>
        <w:t>009</w:t>
      </w:r>
      <w:r w:rsidRPr="00EC5938">
        <w:rPr>
          <w:rFonts w:cs="Times New Roman"/>
          <w:sz w:val="20"/>
          <w:szCs w:val="20"/>
        </w:rPr>
        <w:tab/>
        <w:t>850) 599-3796</w:t>
      </w:r>
      <w:r w:rsidRPr="00EC5938">
        <w:rPr>
          <w:rFonts w:cs="Times New Roman"/>
          <w:sz w:val="20"/>
          <w:szCs w:val="20"/>
        </w:rPr>
        <w:tab/>
        <w:t>Free Room &amp; Board</w:t>
      </w:r>
      <w:r w:rsidR="000066C1">
        <w:rPr>
          <w:rFonts w:cs="Times New Roman"/>
          <w:sz w:val="20"/>
          <w:szCs w:val="20"/>
        </w:rPr>
        <w:tab/>
      </w:r>
      <w:r w:rsidR="001E017B" w:rsidRPr="001E017B">
        <w:rPr>
          <w:rFonts w:cs="Times New Roman"/>
          <w:b/>
          <w:i/>
          <w:sz w:val="20"/>
          <w:szCs w:val="20"/>
        </w:rPr>
        <w:t>(HBCU)</w:t>
      </w:r>
    </w:p>
    <w:p w:rsidR="002360D6" w:rsidRPr="00EC5938" w:rsidRDefault="00D32099" w:rsidP="00D32099">
      <w:pPr>
        <w:pStyle w:val="Heading1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2360D6" w:rsidRPr="00EC5938">
        <w:rPr>
          <w:rFonts w:cs="Times New Roman"/>
          <w:sz w:val="20"/>
          <w:szCs w:val="20"/>
        </w:rPr>
        <w:t>(nomination from NROTC unit)</w:t>
      </w:r>
    </w:p>
    <w:p w:rsidR="002360D6" w:rsidRPr="00EC5938" w:rsidRDefault="002360D6" w:rsidP="00D32099">
      <w:pPr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George Washington University</w:t>
      </w:r>
      <w:r w:rsidRPr="00EC5938">
        <w:rPr>
          <w:rFonts w:ascii="Times New Roman" w:hAnsi="Times New Roman" w:cs="Times New Roman"/>
          <w:sz w:val="20"/>
          <w:szCs w:val="20"/>
        </w:rPr>
        <w:tab/>
        <w:t>063</w:t>
      </w:r>
      <w:r w:rsidRPr="00EC5938">
        <w:rPr>
          <w:rFonts w:ascii="Times New Roman" w:hAnsi="Times New Roman" w:cs="Times New Roman"/>
          <w:sz w:val="20"/>
          <w:szCs w:val="20"/>
        </w:rPr>
        <w:tab/>
        <w:t>(202) 994-1000</w:t>
      </w:r>
      <w:r w:rsidRPr="00EC5938">
        <w:rPr>
          <w:rFonts w:ascii="Times New Roman" w:hAnsi="Times New Roman" w:cs="Times New Roman"/>
          <w:sz w:val="20"/>
          <w:szCs w:val="20"/>
        </w:rPr>
        <w:tab/>
        <w:t>Free Room &amp; Board</w:t>
      </w:r>
    </w:p>
    <w:p w:rsidR="00EC5938" w:rsidRPr="00EC5938" w:rsidRDefault="000066C1" w:rsidP="00D32099">
      <w:pPr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5938" w:rsidRPr="00EC5938">
        <w:rPr>
          <w:rFonts w:ascii="Times New Roman" w:hAnsi="Times New Roman" w:cs="Times New Roman"/>
          <w:sz w:val="20"/>
          <w:szCs w:val="20"/>
        </w:rPr>
        <w:t xml:space="preserve">(prior active duty recipients) </w:t>
      </w:r>
    </w:p>
    <w:p w:rsidR="00D32099" w:rsidRDefault="00D32099" w:rsidP="00D32099">
      <w:pPr>
        <w:pStyle w:val="Heading1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C5938" w:rsidRPr="00EC5938">
        <w:rPr>
          <w:rFonts w:cs="Times New Roman"/>
          <w:sz w:val="20"/>
          <w:szCs w:val="20"/>
        </w:rPr>
        <w:t xml:space="preserve">(tech majors eligible for </w:t>
      </w:r>
    </w:p>
    <w:p w:rsidR="00EC5938" w:rsidRPr="00EC5938" w:rsidRDefault="00D32099" w:rsidP="00D32099">
      <w:pPr>
        <w:pStyle w:val="Heading1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EC5938" w:rsidRPr="00EC5938">
        <w:rPr>
          <w:rFonts w:cs="Times New Roman"/>
          <w:sz w:val="20"/>
          <w:szCs w:val="20"/>
        </w:rPr>
        <w:t>stipend of $4000 for room</w:t>
      </w:r>
      <w:r w:rsidR="000066C1">
        <w:rPr>
          <w:rFonts w:cs="Times New Roman"/>
          <w:sz w:val="20"/>
          <w:szCs w:val="20"/>
        </w:rPr>
        <w:t xml:space="preserve"> bo</w:t>
      </w:r>
      <w:r w:rsidR="00EC5938" w:rsidRPr="00EC5938">
        <w:rPr>
          <w:rFonts w:cs="Times New Roman"/>
          <w:sz w:val="20"/>
          <w:szCs w:val="20"/>
        </w:rPr>
        <w:t>ard)</w:t>
      </w:r>
    </w:p>
    <w:p w:rsidR="0058053C" w:rsidRDefault="002360D6" w:rsidP="00D32099">
      <w:pPr>
        <w:pStyle w:val="Heading1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ind w:left="0"/>
        <w:rPr>
          <w:rFonts w:cs="Times New Roman"/>
          <w:sz w:val="20"/>
          <w:szCs w:val="20"/>
        </w:rPr>
      </w:pPr>
      <w:r w:rsidRPr="00EC5938">
        <w:rPr>
          <w:rFonts w:cs="Times New Roman"/>
          <w:sz w:val="20"/>
          <w:szCs w:val="20"/>
        </w:rPr>
        <w:t>College of the Holy Cross</w:t>
      </w:r>
      <w:r w:rsidRPr="00EC5938">
        <w:rPr>
          <w:rFonts w:cs="Times New Roman"/>
          <w:sz w:val="20"/>
          <w:szCs w:val="20"/>
        </w:rPr>
        <w:tab/>
      </w:r>
      <w:r w:rsidR="00EC5938">
        <w:rPr>
          <w:rFonts w:cs="Times New Roman"/>
          <w:sz w:val="20"/>
          <w:szCs w:val="20"/>
        </w:rPr>
        <w:t>011</w:t>
      </w:r>
      <w:r w:rsidR="00EC5938" w:rsidRPr="00EC5938">
        <w:rPr>
          <w:rFonts w:cs="Times New Roman"/>
          <w:sz w:val="20"/>
          <w:szCs w:val="20"/>
        </w:rPr>
        <w:tab/>
        <w:t>(800) 442-2421</w:t>
      </w:r>
      <w:r w:rsidR="00EC5938" w:rsidRPr="00EC5938">
        <w:rPr>
          <w:rFonts w:cs="Times New Roman"/>
          <w:sz w:val="20"/>
          <w:szCs w:val="20"/>
        </w:rPr>
        <w:tab/>
        <w:t>Free Room &amp; Board</w:t>
      </w:r>
      <w:r w:rsidR="001E017B">
        <w:rPr>
          <w:rFonts w:cs="Times New Roman"/>
          <w:sz w:val="20"/>
          <w:szCs w:val="20"/>
        </w:rPr>
        <w:t xml:space="preserve"> </w:t>
      </w:r>
    </w:p>
    <w:p w:rsidR="000066C1" w:rsidRDefault="00EC5938" w:rsidP="00D32099">
      <w:pPr>
        <w:pStyle w:val="Heading1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ind w:left="0"/>
        <w:rPr>
          <w:rFonts w:cs="Times New Roman"/>
          <w:sz w:val="20"/>
          <w:szCs w:val="20"/>
        </w:rPr>
      </w:pPr>
      <w:r w:rsidRPr="00EC5938">
        <w:rPr>
          <w:rFonts w:cs="Times New Roman"/>
          <w:sz w:val="20"/>
          <w:szCs w:val="20"/>
        </w:rPr>
        <w:t>(African-American recipients)</w:t>
      </w:r>
    </w:p>
    <w:p w:rsidR="002360D6" w:rsidRPr="00EC5938" w:rsidRDefault="002360D6" w:rsidP="00D32099">
      <w:pPr>
        <w:pStyle w:val="Heading1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ind w:left="0"/>
        <w:rPr>
          <w:rFonts w:cs="Times New Roman"/>
          <w:sz w:val="20"/>
          <w:szCs w:val="20"/>
        </w:rPr>
      </w:pPr>
      <w:r w:rsidRPr="00EC5938">
        <w:rPr>
          <w:rFonts w:cs="Times New Roman"/>
          <w:sz w:val="20"/>
          <w:szCs w:val="20"/>
        </w:rPr>
        <w:t xml:space="preserve">Washington State </w:t>
      </w:r>
      <w:r w:rsidR="00EC5938">
        <w:rPr>
          <w:rFonts w:cs="Times New Roman"/>
          <w:sz w:val="20"/>
          <w:szCs w:val="20"/>
        </w:rPr>
        <w:t>Universit</w:t>
      </w:r>
      <w:r w:rsidRPr="00EC5938">
        <w:rPr>
          <w:rFonts w:cs="Times New Roman"/>
          <w:sz w:val="20"/>
          <w:szCs w:val="20"/>
        </w:rPr>
        <w:t>y</w:t>
      </w:r>
      <w:r w:rsidRPr="00EC5938">
        <w:rPr>
          <w:rFonts w:cs="Times New Roman"/>
          <w:sz w:val="20"/>
          <w:szCs w:val="20"/>
        </w:rPr>
        <w:tab/>
        <w:t>012</w:t>
      </w:r>
      <w:r w:rsidRPr="00EC5938">
        <w:rPr>
          <w:rFonts w:cs="Times New Roman"/>
          <w:sz w:val="20"/>
          <w:szCs w:val="20"/>
        </w:rPr>
        <w:tab/>
        <w:t>(509) 335-3564</w:t>
      </w:r>
      <w:r w:rsidR="00EC5938">
        <w:rPr>
          <w:rFonts w:cs="Times New Roman"/>
          <w:sz w:val="20"/>
          <w:szCs w:val="20"/>
        </w:rPr>
        <w:tab/>
      </w:r>
      <w:r w:rsidRPr="00EC5938">
        <w:rPr>
          <w:rFonts w:cs="Times New Roman"/>
          <w:sz w:val="20"/>
          <w:szCs w:val="20"/>
        </w:rPr>
        <w:t xml:space="preserve">Free Room &amp; </w:t>
      </w:r>
      <w:r w:rsidR="001E017B">
        <w:rPr>
          <w:rFonts w:cs="Times New Roman"/>
          <w:sz w:val="20"/>
          <w:szCs w:val="20"/>
        </w:rPr>
        <w:t>B</w:t>
      </w:r>
      <w:r w:rsidRPr="00EC5938">
        <w:rPr>
          <w:rFonts w:cs="Times New Roman"/>
          <w:sz w:val="20"/>
          <w:szCs w:val="20"/>
        </w:rPr>
        <w:t>oard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Illinois Institute of </w:t>
      </w:r>
      <w:r w:rsidR="00EC5938">
        <w:rPr>
          <w:rFonts w:ascii="Times New Roman" w:hAnsi="Times New Roman" w:cs="Times New Roman"/>
          <w:sz w:val="20"/>
          <w:szCs w:val="20"/>
        </w:rPr>
        <w:t>Technolog</w:t>
      </w:r>
      <w:r w:rsidRPr="00EC5938">
        <w:rPr>
          <w:rFonts w:ascii="Times New Roman" w:hAnsi="Times New Roman" w:cs="Times New Roman"/>
          <w:sz w:val="20"/>
          <w:szCs w:val="20"/>
        </w:rPr>
        <w:t>y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013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(312) 567-3000</w:t>
      </w:r>
      <w:r w:rsid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Room.&amp; Board .</w:t>
      </w:r>
    </w:p>
    <w:p w:rsidR="0058053C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Iowa State </w:t>
      </w:r>
      <w:r w:rsidR="00EC5938">
        <w:rPr>
          <w:rFonts w:ascii="Times New Roman" w:hAnsi="Times New Roman" w:cs="Times New Roman"/>
          <w:sz w:val="20"/>
          <w:szCs w:val="20"/>
        </w:rPr>
        <w:t>Universit</w:t>
      </w:r>
      <w:r w:rsidRPr="00EC5938">
        <w:rPr>
          <w:rFonts w:ascii="Times New Roman" w:hAnsi="Times New Roman" w:cs="Times New Roman"/>
          <w:sz w:val="20"/>
          <w:szCs w:val="20"/>
        </w:rPr>
        <w:t>y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015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(515) 294-4111</w:t>
      </w:r>
      <w:r w:rsid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$2000/year Room &amp; Board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(top 25% incoming freshmen)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Jacksonville Univ</w:t>
      </w:r>
      <w:r w:rsidR="00EC5938">
        <w:rPr>
          <w:rFonts w:ascii="Times New Roman" w:hAnsi="Times New Roman" w:cs="Times New Roman"/>
          <w:sz w:val="20"/>
          <w:szCs w:val="20"/>
        </w:rPr>
        <w:t>ersit</w:t>
      </w:r>
      <w:r w:rsidRPr="00EC5938">
        <w:rPr>
          <w:rFonts w:ascii="Times New Roman" w:hAnsi="Times New Roman" w:cs="Times New Roman"/>
          <w:sz w:val="20"/>
          <w:szCs w:val="20"/>
        </w:rPr>
        <w:t>y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016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(904) 744-3950</w:t>
      </w:r>
      <w:r w:rsid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Room &amp; Board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Maine </w:t>
      </w:r>
      <w:r w:rsidR="00EC5938">
        <w:rPr>
          <w:rFonts w:ascii="Times New Roman" w:hAnsi="Times New Roman" w:cs="Times New Roman"/>
          <w:sz w:val="20"/>
          <w:szCs w:val="20"/>
        </w:rPr>
        <w:t>Maritime</w:t>
      </w:r>
      <w:r w:rsidRPr="00EC5938">
        <w:rPr>
          <w:rFonts w:ascii="Times New Roman" w:hAnsi="Times New Roman" w:cs="Times New Roman"/>
          <w:sz w:val="20"/>
          <w:szCs w:val="20"/>
        </w:rPr>
        <w:t xml:space="preserve"> Academy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019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(800) 227-8465</w:t>
      </w:r>
      <w:r w:rsid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Room &amp; B</w:t>
      </w:r>
      <w:r w:rsidR="001E017B">
        <w:rPr>
          <w:rFonts w:ascii="Times New Roman" w:hAnsi="Times New Roman" w:cs="Times New Roman"/>
          <w:sz w:val="20"/>
          <w:szCs w:val="20"/>
        </w:rPr>
        <w:t>o</w:t>
      </w:r>
      <w:r w:rsidRPr="00EC5938">
        <w:rPr>
          <w:rFonts w:ascii="Times New Roman" w:hAnsi="Times New Roman" w:cs="Times New Roman"/>
          <w:sz w:val="20"/>
          <w:szCs w:val="20"/>
        </w:rPr>
        <w:t>ard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Marquette University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020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(608) 262-3961</w:t>
      </w:r>
      <w:r w:rsid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Room &amp; Board</w:t>
      </w:r>
    </w:p>
    <w:p w:rsidR="0058053C" w:rsidRDefault="00EC5938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Michi</w:t>
      </w:r>
      <w:r w:rsidR="002360D6" w:rsidRPr="00EC5938">
        <w:rPr>
          <w:rFonts w:ascii="Times New Roman" w:hAnsi="Times New Roman" w:cs="Times New Roman"/>
          <w:sz w:val="20"/>
          <w:szCs w:val="20"/>
        </w:rPr>
        <w:t>gan</w:t>
      </w:r>
      <w:r>
        <w:rPr>
          <w:rFonts w:ascii="Times New Roman" w:hAnsi="Times New Roman" w:cs="Times New Roman"/>
          <w:sz w:val="20"/>
          <w:szCs w:val="20"/>
        </w:rPr>
        <w:t>,</w:t>
      </w:r>
      <w:r w:rsidR="002360D6" w:rsidRPr="00EC5938">
        <w:rPr>
          <w:rFonts w:ascii="Times New Roman" w:hAnsi="Times New Roman" w:cs="Times New Roman"/>
          <w:sz w:val="20"/>
          <w:szCs w:val="20"/>
        </w:rPr>
        <w:t xml:space="preserve"> University of</w:t>
      </w:r>
      <w:r w:rsidR="002360D6"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="002360D6" w:rsidRPr="00EC5938">
        <w:rPr>
          <w:rFonts w:ascii="Times New Roman" w:hAnsi="Times New Roman" w:cs="Times New Roman"/>
          <w:sz w:val="20"/>
          <w:szCs w:val="20"/>
        </w:rPr>
        <w:t>023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360D6" w:rsidRPr="00EC5938">
        <w:rPr>
          <w:rFonts w:ascii="Times New Roman" w:hAnsi="Times New Roman" w:cs="Times New Roman"/>
          <w:sz w:val="20"/>
          <w:szCs w:val="20"/>
        </w:rPr>
        <w:t>(734) 764-1817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1E017B">
        <w:rPr>
          <w:rFonts w:ascii="Times New Roman" w:eastAsia="Times New Roman" w:hAnsi="Times New Roman" w:cs="Times New Roman"/>
          <w:sz w:val="20"/>
          <w:szCs w:val="20"/>
        </w:rPr>
        <w:t xml:space="preserve">Free </w:t>
      </w:r>
      <w:r w:rsidR="002360D6" w:rsidRPr="00EC5938">
        <w:rPr>
          <w:rFonts w:ascii="Times New Roman" w:hAnsi="Times New Roman" w:cs="Times New Roman"/>
          <w:sz w:val="20"/>
          <w:szCs w:val="20"/>
        </w:rPr>
        <w:t xml:space="preserve">Room &amp; Board </w:t>
      </w:r>
      <w:r w:rsidR="001E01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5938" w:rsidRPr="001E017B" w:rsidRDefault="00D32099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C5938" w:rsidRPr="00EC5938">
        <w:rPr>
          <w:rFonts w:ascii="Times New Roman" w:hAnsi="Times New Roman" w:cs="Times New Roman"/>
          <w:sz w:val="20"/>
          <w:szCs w:val="20"/>
        </w:rPr>
        <w:t>(engineering students, case by case)</w:t>
      </w:r>
    </w:p>
    <w:p w:rsidR="0058053C" w:rsidRDefault="002360D6" w:rsidP="00D32099">
      <w:pPr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Mississippi, University of</w:t>
      </w:r>
      <w:r w:rsidRPr="00EC5938">
        <w:rPr>
          <w:rFonts w:ascii="Times New Roman" w:hAnsi="Times New Roman" w:cs="Times New Roman"/>
          <w:sz w:val="20"/>
          <w:szCs w:val="20"/>
        </w:rPr>
        <w:tab/>
        <w:t xml:space="preserve">025 </w:t>
      </w:r>
      <w:r w:rsidR="00EC5938">
        <w:rPr>
          <w:rFonts w:ascii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(662) 915-7211</w:t>
      </w:r>
      <w:r w:rsidR="00EC5938">
        <w:rPr>
          <w:rFonts w:ascii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 xml:space="preserve">Free </w:t>
      </w:r>
      <w:r w:rsidR="00EC5938">
        <w:rPr>
          <w:rFonts w:ascii="Times New Roman" w:hAnsi="Times New Roman" w:cs="Times New Roman"/>
          <w:sz w:val="20"/>
          <w:szCs w:val="20"/>
        </w:rPr>
        <w:t>Ro</w:t>
      </w:r>
      <w:r w:rsidRPr="00EC5938">
        <w:rPr>
          <w:rFonts w:ascii="Times New Roman" w:hAnsi="Times New Roman" w:cs="Times New Roman"/>
          <w:sz w:val="20"/>
          <w:szCs w:val="20"/>
        </w:rPr>
        <w:t>om</w:t>
      </w:r>
      <w:r w:rsidR="00EC5938">
        <w:rPr>
          <w:rFonts w:ascii="Times New Roman" w:hAnsi="Times New Roman" w:cs="Times New Roman"/>
          <w:sz w:val="20"/>
          <w:szCs w:val="20"/>
        </w:rPr>
        <w:t xml:space="preserve"> </w:t>
      </w:r>
      <w:r w:rsidRPr="00EC5938">
        <w:rPr>
          <w:rFonts w:ascii="Times New Roman" w:hAnsi="Times New Roman" w:cs="Times New Roman"/>
          <w:sz w:val="20"/>
          <w:szCs w:val="20"/>
        </w:rPr>
        <w:t>(out of state residents</w:t>
      </w:r>
      <w:r w:rsidR="00EC5938">
        <w:rPr>
          <w:rFonts w:ascii="Times New Roman" w:hAnsi="Times New Roman" w:cs="Times New Roman"/>
          <w:sz w:val="20"/>
          <w:szCs w:val="20"/>
        </w:rPr>
        <w:t>)</w:t>
      </w:r>
    </w:p>
    <w:p w:rsidR="002360D6" w:rsidRPr="00EC5938" w:rsidRDefault="002360D6" w:rsidP="00D32099">
      <w:pPr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Arial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Missouri, University of</w:t>
      </w:r>
      <w:r w:rsidRPr="00EC5938">
        <w:rPr>
          <w:rFonts w:ascii="Times New Roman" w:hAnsi="Times New Roman" w:cs="Times New Roman"/>
          <w:sz w:val="20"/>
          <w:szCs w:val="20"/>
        </w:rPr>
        <w:tab/>
        <w:t>026</w:t>
      </w:r>
      <w:r w:rsid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(573) 882-2456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$1000/year to Free Rm &amp;</w:t>
      </w:r>
      <w:r w:rsidR="00EC5938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EC5938">
        <w:rPr>
          <w:rFonts w:ascii="Times New Roman" w:hAnsi="Times New Roman" w:cs="Times New Roman"/>
          <w:sz w:val="20"/>
          <w:szCs w:val="20"/>
        </w:rPr>
        <w:t>Bd.  (varies) .</w:t>
      </w:r>
    </w:p>
    <w:p w:rsidR="002360D6" w:rsidRPr="00EC5938" w:rsidRDefault="001E017B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360D6" w:rsidRPr="00EC5938">
        <w:rPr>
          <w:rFonts w:ascii="Times New Roman" w:hAnsi="Times New Roman" w:cs="Times New Roman"/>
          <w:sz w:val="20"/>
          <w:szCs w:val="20"/>
        </w:rPr>
        <w:t>ew York Maritime College</w:t>
      </w:r>
      <w:r w:rsidR="002360D6" w:rsidRPr="00EC5938">
        <w:rPr>
          <w:rFonts w:ascii="Times New Roman" w:hAnsi="Times New Roman" w:cs="Times New Roman"/>
          <w:sz w:val="20"/>
          <w:szCs w:val="20"/>
        </w:rPr>
        <w:tab/>
        <w:t>056</w:t>
      </w:r>
      <w:r w:rsidR="002360D6"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="002360D6" w:rsidRPr="00EC5938">
        <w:rPr>
          <w:rFonts w:ascii="Times New Roman" w:hAnsi="Times New Roman" w:cs="Times New Roman"/>
          <w:sz w:val="20"/>
          <w:szCs w:val="20"/>
        </w:rPr>
        <w:t>(718) 409-7220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360D6" w:rsidRPr="00EC5938">
        <w:rPr>
          <w:rFonts w:ascii="Times New Roman" w:hAnsi="Times New Roman" w:cs="Times New Roman"/>
          <w:sz w:val="20"/>
          <w:szCs w:val="20"/>
        </w:rPr>
        <w:t>Free Room. &amp; Board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Norwich </w:t>
      </w:r>
      <w:r w:rsidR="001E017B">
        <w:rPr>
          <w:rFonts w:ascii="Times New Roman" w:hAnsi="Times New Roman" w:cs="Times New Roman"/>
          <w:sz w:val="20"/>
          <w:szCs w:val="20"/>
        </w:rPr>
        <w:t>Un</w:t>
      </w:r>
      <w:r w:rsidRPr="00EC5938">
        <w:rPr>
          <w:rFonts w:ascii="Times New Roman" w:hAnsi="Times New Roman" w:cs="Times New Roman"/>
          <w:sz w:val="20"/>
          <w:szCs w:val="20"/>
        </w:rPr>
        <w:t>iversity</w:t>
      </w:r>
      <w:r w:rsidRPr="00EC5938">
        <w:rPr>
          <w:rFonts w:ascii="Times New Roman" w:hAnsi="Times New Roman" w:cs="Times New Roman"/>
          <w:sz w:val="20"/>
          <w:szCs w:val="20"/>
        </w:rPr>
        <w:tab/>
        <w:t>065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(800) 468-6679</w:t>
      </w:r>
      <w:r w:rsidR="001E01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Room &amp; Board</w:t>
      </w:r>
    </w:p>
    <w:p w:rsidR="002360D6" w:rsidRPr="0072695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Prairie View A&amp;M </w:t>
      </w:r>
      <w:r w:rsidR="001E017B">
        <w:rPr>
          <w:rFonts w:ascii="Times New Roman" w:hAnsi="Times New Roman" w:cs="Times New Roman"/>
          <w:sz w:val="20"/>
          <w:szCs w:val="20"/>
        </w:rPr>
        <w:t>Universit</w:t>
      </w:r>
      <w:r w:rsidRPr="00EC5938">
        <w:rPr>
          <w:rFonts w:ascii="Times New Roman" w:hAnsi="Times New Roman" w:cs="Times New Roman"/>
          <w:sz w:val="20"/>
          <w:szCs w:val="20"/>
        </w:rPr>
        <w:t>y</w:t>
      </w:r>
      <w:r w:rsidR="001E017B">
        <w:rPr>
          <w:rFonts w:ascii="Times New Roman" w:hAnsi="Times New Roman" w:cs="Times New Roman"/>
          <w:sz w:val="20"/>
          <w:szCs w:val="20"/>
        </w:rPr>
        <w:t>, TX</w:t>
      </w:r>
      <w:r w:rsidR="001E017B">
        <w:rPr>
          <w:rFonts w:ascii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038</w:t>
      </w:r>
      <w:r w:rsidR="001E01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(409) 857-2310</w:t>
      </w:r>
      <w:r w:rsidR="001E01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</w:t>
      </w:r>
      <w:r w:rsidR="00726958">
        <w:rPr>
          <w:rFonts w:ascii="Times New Roman" w:hAnsi="Times New Roman" w:cs="Times New Roman"/>
          <w:sz w:val="20"/>
          <w:szCs w:val="20"/>
        </w:rPr>
        <w:t>oo</w:t>
      </w:r>
      <w:r w:rsidRPr="00EC5938">
        <w:rPr>
          <w:rFonts w:ascii="Times New Roman" w:hAnsi="Times New Roman" w:cs="Times New Roman"/>
          <w:sz w:val="20"/>
          <w:szCs w:val="20"/>
        </w:rPr>
        <w:t>m &amp; Board</w:t>
      </w:r>
      <w:r w:rsidR="0058053C">
        <w:rPr>
          <w:rFonts w:ascii="Times New Roman" w:hAnsi="Times New Roman" w:cs="Times New Roman"/>
          <w:sz w:val="20"/>
          <w:szCs w:val="20"/>
        </w:rPr>
        <w:tab/>
      </w:r>
      <w:r w:rsidR="00726958" w:rsidRPr="00726958">
        <w:rPr>
          <w:rFonts w:ascii="Times New Roman" w:hAnsi="Times New Roman" w:cs="Times New Roman"/>
          <w:b/>
          <w:i/>
          <w:sz w:val="20"/>
          <w:szCs w:val="20"/>
        </w:rPr>
        <w:t>(HBCU)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Rensselaer Polytechnic Institute</w:t>
      </w:r>
      <w:r w:rsidRPr="00EC5938">
        <w:rPr>
          <w:rFonts w:ascii="Times New Roman" w:hAnsi="Times New Roman" w:cs="Times New Roman"/>
          <w:sz w:val="20"/>
          <w:szCs w:val="20"/>
        </w:rPr>
        <w:tab/>
        <w:t>040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(518) 276-6000</w:t>
      </w:r>
      <w:r w:rsidR="001E017B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Room &amp; Board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Roche</w:t>
      </w:r>
      <w:r w:rsidR="001E017B">
        <w:rPr>
          <w:rFonts w:ascii="Times New Roman" w:hAnsi="Times New Roman" w:cs="Times New Roman"/>
          <w:sz w:val="20"/>
          <w:szCs w:val="20"/>
        </w:rPr>
        <w:t>s</w:t>
      </w:r>
      <w:r w:rsidRPr="00EC5938">
        <w:rPr>
          <w:rFonts w:ascii="Times New Roman" w:hAnsi="Times New Roman" w:cs="Times New Roman"/>
          <w:sz w:val="20"/>
          <w:szCs w:val="20"/>
        </w:rPr>
        <w:t>ter, University of</w:t>
      </w:r>
      <w:r w:rsidRPr="00EC5938">
        <w:rPr>
          <w:rFonts w:ascii="Times New Roman" w:hAnsi="Times New Roman" w:cs="Times New Roman"/>
          <w:sz w:val="20"/>
          <w:szCs w:val="20"/>
        </w:rPr>
        <w:tab/>
        <w:t>042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(716) 275-6111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Room &amp; Board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Arial" w:hAnsi="Times New Roman" w:cs="Times New Roman"/>
          <w:sz w:val="20"/>
          <w:szCs w:val="20"/>
        </w:rPr>
      </w:pPr>
      <w:r w:rsidRPr="001E017B">
        <w:rPr>
          <w:rFonts w:ascii="Times New Roman" w:hAnsi="Times New Roman" w:cs="Times New Roman"/>
          <w:sz w:val="20"/>
          <w:szCs w:val="20"/>
        </w:rPr>
        <w:t>San Diego</w:t>
      </w:r>
      <w:r w:rsidR="001E017B">
        <w:rPr>
          <w:rFonts w:ascii="Times New Roman" w:hAnsi="Times New Roman" w:cs="Times New Roman"/>
          <w:sz w:val="20"/>
          <w:szCs w:val="20"/>
        </w:rPr>
        <w:t>,</w:t>
      </w:r>
      <w:r w:rsidRPr="001E017B">
        <w:rPr>
          <w:rFonts w:ascii="Times New Roman" w:hAnsi="Times New Roman" w:cs="Times New Roman"/>
          <w:sz w:val="20"/>
          <w:szCs w:val="20"/>
        </w:rPr>
        <w:t xml:space="preserve"> Universit</w:t>
      </w:r>
      <w:r w:rsidR="001E017B">
        <w:rPr>
          <w:rFonts w:ascii="Times New Roman" w:hAnsi="Times New Roman" w:cs="Times New Roman"/>
          <w:sz w:val="20"/>
          <w:szCs w:val="20"/>
        </w:rPr>
        <w:t>y</w:t>
      </w:r>
      <w:r w:rsidRPr="001E017B">
        <w:rPr>
          <w:rFonts w:ascii="Times New Roman" w:hAnsi="Times New Roman" w:cs="Times New Roman"/>
          <w:sz w:val="20"/>
          <w:szCs w:val="20"/>
        </w:rPr>
        <w:t xml:space="preserve"> of</w:t>
      </w:r>
      <w:r w:rsidRPr="001E017B">
        <w:rPr>
          <w:rFonts w:ascii="Times New Roman" w:hAnsi="Times New Roman" w:cs="Times New Roman"/>
          <w:sz w:val="20"/>
          <w:szCs w:val="20"/>
        </w:rPr>
        <w:tab/>
        <w:t>059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(619) 260-4600</w:t>
      </w:r>
      <w:r w:rsidR="001E017B">
        <w:rPr>
          <w:rFonts w:ascii="Times New Roman" w:eastAsia="Times New Roman" w:hAnsi="Times New Roman" w:cs="Times New Roman"/>
          <w:sz w:val="20"/>
          <w:szCs w:val="20"/>
        </w:rPr>
        <w:tab/>
        <w:t>75% Free</w:t>
      </w:r>
      <w:r w:rsidRPr="00EC59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5938">
        <w:rPr>
          <w:rFonts w:ascii="Times New Roman" w:hAnsi="Times New Roman" w:cs="Times New Roman"/>
          <w:sz w:val="20"/>
          <w:szCs w:val="20"/>
        </w:rPr>
        <w:t>Room &amp; Board</w:t>
      </w:r>
    </w:p>
    <w:p w:rsidR="002360D6" w:rsidRPr="0072695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>Savannah State University,</w:t>
      </w:r>
      <w:r w:rsidR="001E017B">
        <w:rPr>
          <w:rFonts w:ascii="Times New Roman" w:hAnsi="Times New Roman" w:cs="Times New Roman"/>
          <w:sz w:val="20"/>
          <w:szCs w:val="20"/>
        </w:rPr>
        <w:t xml:space="preserve"> GA</w:t>
      </w:r>
      <w:r w:rsidRPr="00EC5938">
        <w:rPr>
          <w:rFonts w:ascii="Times New Roman" w:hAnsi="Times New Roman" w:cs="Times New Roman"/>
          <w:i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043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 xml:space="preserve">(800)  788-0478 </w:t>
      </w:r>
      <w:r w:rsidR="001E017B">
        <w:rPr>
          <w:rFonts w:ascii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 xml:space="preserve">Free </w:t>
      </w:r>
      <w:r w:rsidR="001E017B">
        <w:rPr>
          <w:rFonts w:ascii="Times New Roman" w:hAnsi="Times New Roman" w:cs="Times New Roman"/>
          <w:sz w:val="20"/>
          <w:szCs w:val="20"/>
        </w:rPr>
        <w:t>Room</w:t>
      </w:r>
      <w:r w:rsidRPr="00EC5938">
        <w:rPr>
          <w:rFonts w:ascii="Times New Roman" w:hAnsi="Times New Roman" w:cs="Times New Roman"/>
          <w:sz w:val="20"/>
          <w:szCs w:val="20"/>
        </w:rPr>
        <w:t xml:space="preserve"> &amp; Board </w:t>
      </w:r>
      <w:r w:rsidR="001E017B">
        <w:rPr>
          <w:rFonts w:ascii="Times New Roman" w:hAnsi="Times New Roman" w:cs="Times New Roman"/>
          <w:sz w:val="20"/>
          <w:szCs w:val="20"/>
        </w:rPr>
        <w:t xml:space="preserve"> </w:t>
      </w:r>
      <w:r w:rsidR="0058053C">
        <w:rPr>
          <w:rFonts w:ascii="Times New Roman" w:hAnsi="Times New Roman" w:cs="Times New Roman"/>
          <w:sz w:val="20"/>
          <w:szCs w:val="20"/>
        </w:rPr>
        <w:tab/>
      </w:r>
      <w:r w:rsidR="001E017B" w:rsidRPr="00726958">
        <w:rPr>
          <w:rFonts w:ascii="Times New Roman" w:hAnsi="Times New Roman" w:cs="Times New Roman"/>
          <w:b/>
          <w:i/>
          <w:sz w:val="20"/>
          <w:szCs w:val="20"/>
        </w:rPr>
        <w:t>(HBCU)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Southern California; University of </w:t>
      </w:r>
      <w:r w:rsidR="00726958">
        <w:rPr>
          <w:rFonts w:ascii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045</w:t>
      </w:r>
      <w:r w:rsidR="0072695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(213) 746-1879</w:t>
      </w:r>
      <w:r w:rsidR="0072695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$2500/year Room &amp; Board</w:t>
      </w:r>
    </w:p>
    <w:p w:rsidR="002360D6" w:rsidRPr="0072695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Southern </w:t>
      </w:r>
      <w:r w:rsidR="00726958" w:rsidRPr="00EC5938">
        <w:rPr>
          <w:rFonts w:ascii="Times New Roman" w:hAnsi="Times New Roman" w:cs="Times New Roman"/>
          <w:sz w:val="20"/>
          <w:szCs w:val="20"/>
        </w:rPr>
        <w:t>University</w:t>
      </w:r>
      <w:r w:rsidRPr="00EC5938">
        <w:rPr>
          <w:rFonts w:ascii="Times New Roman" w:hAnsi="Times New Roman" w:cs="Times New Roman"/>
          <w:sz w:val="20"/>
          <w:szCs w:val="20"/>
        </w:rPr>
        <w:t xml:space="preserve"> and A&amp;M</w:t>
      </w:r>
      <w:r w:rsidR="00726958">
        <w:rPr>
          <w:rFonts w:ascii="Times New Roman" w:hAnsi="Times New Roman" w:cs="Times New Roman"/>
          <w:sz w:val="20"/>
          <w:szCs w:val="20"/>
        </w:rPr>
        <w:t>, LA</w:t>
      </w:r>
      <w:r w:rsidRPr="00EC593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32099">
        <w:rPr>
          <w:rFonts w:ascii="Times New Roman" w:hAnsi="Times New Roman" w:cs="Times New Roman"/>
          <w:i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046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(225) 771-2430</w:t>
      </w:r>
      <w:r w:rsidR="0072695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 xml:space="preserve">Free Room &amp; Board </w:t>
      </w:r>
      <w:r w:rsidR="0058053C">
        <w:rPr>
          <w:rFonts w:ascii="Times New Roman" w:hAnsi="Times New Roman" w:cs="Times New Roman"/>
          <w:sz w:val="20"/>
          <w:szCs w:val="20"/>
        </w:rPr>
        <w:tab/>
      </w:r>
      <w:r w:rsidR="00726958" w:rsidRPr="00726958">
        <w:rPr>
          <w:rFonts w:ascii="Times New Roman" w:hAnsi="Times New Roman" w:cs="Times New Roman"/>
          <w:b/>
          <w:i/>
          <w:sz w:val="20"/>
          <w:szCs w:val="20"/>
        </w:rPr>
        <w:t>(HBCU)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Louisiana State </w:t>
      </w:r>
      <w:r w:rsidR="00726958">
        <w:rPr>
          <w:rFonts w:ascii="Times New Roman" w:hAnsi="Times New Roman" w:cs="Times New Roman"/>
          <w:sz w:val="20"/>
          <w:szCs w:val="20"/>
        </w:rPr>
        <w:t>U</w:t>
      </w:r>
      <w:r w:rsidRPr="00EC5938">
        <w:rPr>
          <w:rFonts w:ascii="Times New Roman" w:hAnsi="Times New Roman" w:cs="Times New Roman"/>
          <w:sz w:val="20"/>
          <w:szCs w:val="20"/>
        </w:rPr>
        <w:t>n</w:t>
      </w:r>
      <w:r w:rsidR="00726958">
        <w:rPr>
          <w:rFonts w:ascii="Times New Roman" w:hAnsi="Times New Roman" w:cs="Times New Roman"/>
          <w:sz w:val="20"/>
          <w:szCs w:val="20"/>
        </w:rPr>
        <w:t>i</w:t>
      </w:r>
      <w:r w:rsidRPr="00EC5938">
        <w:rPr>
          <w:rFonts w:ascii="Times New Roman" w:hAnsi="Times New Roman" w:cs="Times New Roman"/>
          <w:sz w:val="20"/>
          <w:szCs w:val="20"/>
        </w:rPr>
        <w:t>versity</w:t>
      </w:r>
      <w:r w:rsidRPr="00EC5938">
        <w:rPr>
          <w:rFonts w:ascii="Times New Roman" w:hAnsi="Times New Roman" w:cs="Times New Roman"/>
          <w:sz w:val="20"/>
          <w:szCs w:val="20"/>
        </w:rPr>
        <w:tab/>
        <w:t>046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(225) 388-1175</w:t>
      </w:r>
      <w:r w:rsidR="0058053C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</w:t>
      </w:r>
      <w:r w:rsidR="0058053C">
        <w:rPr>
          <w:rFonts w:ascii="Times New Roman" w:hAnsi="Times New Roman" w:cs="Times New Roman"/>
          <w:sz w:val="20"/>
          <w:szCs w:val="20"/>
        </w:rPr>
        <w:t>m</w:t>
      </w:r>
      <w:r w:rsidRPr="00EC5938">
        <w:rPr>
          <w:rFonts w:ascii="Times New Roman" w:hAnsi="Times New Roman" w:cs="Times New Roman"/>
          <w:sz w:val="20"/>
          <w:szCs w:val="20"/>
        </w:rPr>
        <w:t xml:space="preserve"> &amp; Board</w:t>
      </w:r>
    </w:p>
    <w:p w:rsidR="002360D6" w:rsidRPr="00EC5938" w:rsidRDefault="002360D6" w:rsidP="00D32099">
      <w:pPr>
        <w:pStyle w:val="TableParagraph"/>
        <w:tabs>
          <w:tab w:val="left" w:pos="3240"/>
          <w:tab w:val="left" w:pos="4320"/>
          <w:tab w:val="left" w:pos="6480"/>
          <w:tab w:val="left" w:leader="dot" w:pos="8928"/>
        </w:tabs>
        <w:spacing w:line="3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C5938">
        <w:rPr>
          <w:rFonts w:ascii="Times New Roman" w:hAnsi="Times New Roman" w:cs="Times New Roman"/>
          <w:sz w:val="20"/>
          <w:szCs w:val="20"/>
        </w:rPr>
        <w:t xml:space="preserve">Tulane </w:t>
      </w:r>
      <w:r w:rsidR="0058053C">
        <w:rPr>
          <w:rFonts w:ascii="Times New Roman" w:hAnsi="Times New Roman" w:cs="Times New Roman"/>
          <w:sz w:val="20"/>
          <w:szCs w:val="20"/>
        </w:rPr>
        <w:t>Universit</w:t>
      </w:r>
      <w:r w:rsidRPr="00EC5938">
        <w:rPr>
          <w:rFonts w:ascii="Times New Roman" w:hAnsi="Times New Roman" w:cs="Times New Roman"/>
          <w:sz w:val="20"/>
          <w:szCs w:val="20"/>
        </w:rPr>
        <w:t>y</w:t>
      </w:r>
      <w:r w:rsidRPr="00EC5938">
        <w:rPr>
          <w:rFonts w:ascii="Times New Roman" w:hAnsi="Times New Roman" w:cs="Times New Roman"/>
          <w:sz w:val="20"/>
          <w:szCs w:val="20"/>
        </w:rPr>
        <w:tab/>
        <w:t>049</w:t>
      </w:r>
      <w:r w:rsidRPr="00EC5938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(504) 865-5000</w:t>
      </w:r>
      <w:r w:rsidR="0058053C">
        <w:rPr>
          <w:rFonts w:ascii="Times New Roman" w:eastAsia="Times New Roman" w:hAnsi="Times New Roman" w:cs="Times New Roman"/>
          <w:sz w:val="20"/>
          <w:szCs w:val="20"/>
        </w:rPr>
        <w:tab/>
      </w:r>
      <w:r w:rsidRPr="00EC5938">
        <w:rPr>
          <w:rFonts w:ascii="Times New Roman" w:hAnsi="Times New Roman" w:cs="Times New Roman"/>
          <w:sz w:val="20"/>
          <w:szCs w:val="20"/>
        </w:rPr>
        <w:t>Free Room &amp; Board</w:t>
      </w:r>
    </w:p>
    <w:p w:rsidR="001E1909" w:rsidRDefault="001E1909" w:rsidP="00D32099">
      <w:pPr>
        <w:tabs>
          <w:tab w:val="left" w:pos="2880"/>
          <w:tab w:val="left" w:pos="4320"/>
          <w:tab w:val="left" w:pos="6480"/>
          <w:tab w:val="left" w:pos="8640"/>
        </w:tabs>
        <w:spacing w:line="300" w:lineRule="atLeast"/>
      </w:pPr>
    </w:p>
    <w:sectPr w:rsidR="001E1909" w:rsidSect="000066C1">
      <w:type w:val="continuous"/>
      <w:pgSz w:w="12010" w:h="15500"/>
      <w:pgMar w:top="34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902AC"/>
    <w:multiLevelType w:val="hybridMultilevel"/>
    <w:tmpl w:val="5BF08212"/>
    <w:lvl w:ilvl="0" w:tplc="61A20C14">
      <w:start w:val="1"/>
      <w:numFmt w:val="bullet"/>
      <w:lvlText w:val="•"/>
      <w:lvlJc w:val="left"/>
      <w:pPr>
        <w:ind w:left="396" w:hanging="223"/>
      </w:pPr>
      <w:rPr>
        <w:rFonts w:ascii="Times New Roman" w:eastAsia="Times New Roman" w:hAnsi="Times New Roman" w:hint="default"/>
        <w:w w:val="112"/>
        <w:sz w:val="23"/>
        <w:szCs w:val="23"/>
      </w:rPr>
    </w:lvl>
    <w:lvl w:ilvl="1" w:tplc="9FF4CCA0">
      <w:start w:val="1"/>
      <w:numFmt w:val="bullet"/>
      <w:lvlText w:val="•"/>
      <w:lvlJc w:val="left"/>
      <w:pPr>
        <w:ind w:left="783" w:hanging="223"/>
      </w:pPr>
      <w:rPr>
        <w:rFonts w:hint="default"/>
      </w:rPr>
    </w:lvl>
    <w:lvl w:ilvl="2" w:tplc="C3205A8C">
      <w:start w:val="1"/>
      <w:numFmt w:val="bullet"/>
      <w:lvlText w:val="•"/>
      <w:lvlJc w:val="left"/>
      <w:pPr>
        <w:ind w:left="1170" w:hanging="223"/>
      </w:pPr>
      <w:rPr>
        <w:rFonts w:hint="default"/>
      </w:rPr>
    </w:lvl>
    <w:lvl w:ilvl="3" w:tplc="013E1C56">
      <w:start w:val="1"/>
      <w:numFmt w:val="bullet"/>
      <w:lvlText w:val="•"/>
      <w:lvlJc w:val="left"/>
      <w:pPr>
        <w:ind w:left="1557" w:hanging="223"/>
      </w:pPr>
      <w:rPr>
        <w:rFonts w:hint="default"/>
      </w:rPr>
    </w:lvl>
    <w:lvl w:ilvl="4" w:tplc="74DA2A1A">
      <w:start w:val="1"/>
      <w:numFmt w:val="bullet"/>
      <w:lvlText w:val="•"/>
      <w:lvlJc w:val="left"/>
      <w:pPr>
        <w:ind w:left="1944" w:hanging="223"/>
      </w:pPr>
      <w:rPr>
        <w:rFonts w:hint="default"/>
      </w:rPr>
    </w:lvl>
    <w:lvl w:ilvl="5" w:tplc="6B26FD06">
      <w:start w:val="1"/>
      <w:numFmt w:val="bullet"/>
      <w:lvlText w:val="•"/>
      <w:lvlJc w:val="left"/>
      <w:pPr>
        <w:ind w:left="2331" w:hanging="223"/>
      </w:pPr>
      <w:rPr>
        <w:rFonts w:hint="default"/>
      </w:rPr>
    </w:lvl>
    <w:lvl w:ilvl="6" w:tplc="90546A82">
      <w:start w:val="1"/>
      <w:numFmt w:val="bullet"/>
      <w:lvlText w:val="•"/>
      <w:lvlJc w:val="left"/>
      <w:pPr>
        <w:ind w:left="2718" w:hanging="223"/>
      </w:pPr>
      <w:rPr>
        <w:rFonts w:hint="default"/>
      </w:rPr>
    </w:lvl>
    <w:lvl w:ilvl="7" w:tplc="6AAE26F0">
      <w:start w:val="1"/>
      <w:numFmt w:val="bullet"/>
      <w:lvlText w:val="•"/>
      <w:lvlJc w:val="left"/>
      <w:pPr>
        <w:ind w:left="3105" w:hanging="223"/>
      </w:pPr>
      <w:rPr>
        <w:rFonts w:hint="default"/>
      </w:rPr>
    </w:lvl>
    <w:lvl w:ilvl="8" w:tplc="21A2C8C0">
      <w:start w:val="1"/>
      <w:numFmt w:val="bullet"/>
      <w:lvlText w:val="•"/>
      <w:lvlJc w:val="left"/>
      <w:pPr>
        <w:ind w:left="3492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65"/>
    <w:rsid w:val="000066C1"/>
    <w:rsid w:val="001E017B"/>
    <w:rsid w:val="001E1909"/>
    <w:rsid w:val="002360D6"/>
    <w:rsid w:val="00254D20"/>
    <w:rsid w:val="00347398"/>
    <w:rsid w:val="0058053C"/>
    <w:rsid w:val="00702365"/>
    <w:rsid w:val="00726958"/>
    <w:rsid w:val="00D32099"/>
    <w:rsid w:val="00E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80FB1-0F46-4F11-A6C8-105ADF9D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90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7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4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arthur</dc:creator>
  <cp:lastModifiedBy>jm arthur</cp:lastModifiedBy>
  <cp:revision>3</cp:revision>
  <cp:lastPrinted>2015-07-28T15:21:00Z</cp:lastPrinted>
  <dcterms:created xsi:type="dcterms:W3CDTF">2015-07-28T18:55:00Z</dcterms:created>
  <dcterms:modified xsi:type="dcterms:W3CDTF">2015-07-28T18:55:00Z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2013-11-24T00:00:00Z</vt:filetime>
  </property>
</Properties>
</file>