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F208A" w14:textId="77777777" w:rsidR="00CE410C" w:rsidRPr="004F2200" w:rsidRDefault="006208F7" w:rsidP="004F2200">
      <w:pPr>
        <w:jc w:val="center"/>
        <w:rPr>
          <w:sz w:val="32"/>
          <w:szCs w:val="32"/>
        </w:rPr>
      </w:pPr>
      <w:r w:rsidRPr="004F2200">
        <w:rPr>
          <w:sz w:val="32"/>
          <w:szCs w:val="32"/>
        </w:rPr>
        <w:t xml:space="preserve">F-35C LIGHTNING </w:t>
      </w:r>
      <w:r w:rsidR="004F2200">
        <w:rPr>
          <w:sz w:val="32"/>
          <w:szCs w:val="32"/>
        </w:rPr>
        <w:t>(</w:t>
      </w:r>
      <w:r w:rsidRPr="004F2200">
        <w:rPr>
          <w:sz w:val="32"/>
          <w:szCs w:val="32"/>
        </w:rPr>
        <w:t>CARRIER V</w:t>
      </w:r>
      <w:r w:rsidR="004F2200">
        <w:rPr>
          <w:sz w:val="32"/>
          <w:szCs w:val="32"/>
        </w:rPr>
        <w:t>ERSION)</w:t>
      </w:r>
    </w:p>
    <w:p w14:paraId="19D013E5" w14:textId="77777777" w:rsidR="004F2200" w:rsidRDefault="004F2200">
      <w:pPr>
        <w:rPr>
          <w:noProof/>
        </w:rPr>
      </w:pPr>
    </w:p>
    <w:p w14:paraId="05D6E9AF" w14:textId="4F33EE1D" w:rsidR="001D6AEF" w:rsidRDefault="00ED4D8A">
      <w:r>
        <w:rPr>
          <w:noProof/>
        </w:rPr>
        <w:drawing>
          <wp:anchor distT="0" distB="0" distL="114300" distR="114300" simplePos="0" relativeHeight="251660288" behindDoc="1" locked="0" layoutInCell="1" allowOverlap="1" wp14:anchorId="185C5930" wp14:editId="011C8CD2">
            <wp:simplePos x="0" y="0"/>
            <wp:positionH relativeFrom="margin">
              <wp:align>left</wp:align>
            </wp:positionH>
            <wp:positionV relativeFrom="paragraph">
              <wp:posOffset>61156</wp:posOffset>
            </wp:positionV>
            <wp:extent cx="3112135" cy="1785620"/>
            <wp:effectExtent l="0" t="0" r="0" b="5080"/>
            <wp:wrapTight wrapText="bothSides">
              <wp:wrapPolygon edited="0">
                <wp:start x="0" y="0"/>
                <wp:lineTo x="0" y="21431"/>
                <wp:lineTo x="21419" y="21431"/>
                <wp:lineTo x="21419" y="0"/>
                <wp:lineTo x="0" y="0"/>
              </wp:wrapPolygon>
            </wp:wrapTight>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034" t="12543" b="7412"/>
                    <a:stretch/>
                  </pic:blipFill>
                  <pic:spPr bwMode="auto">
                    <a:xfrm>
                      <a:off x="0" y="0"/>
                      <a:ext cx="3112135"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200">
        <w:rPr>
          <w:noProof/>
        </w:rPr>
        <w:drawing>
          <wp:anchor distT="0" distB="0" distL="114300" distR="114300" simplePos="0" relativeHeight="251659264" behindDoc="1" locked="0" layoutInCell="1" allowOverlap="1" wp14:anchorId="2B0CDF46" wp14:editId="361DCC4F">
            <wp:simplePos x="0" y="0"/>
            <wp:positionH relativeFrom="margin">
              <wp:posOffset>3377711</wp:posOffset>
            </wp:positionH>
            <wp:positionV relativeFrom="paragraph">
              <wp:posOffset>80010</wp:posOffset>
            </wp:positionV>
            <wp:extent cx="2272665" cy="1818005"/>
            <wp:effectExtent l="19050" t="19050" r="13335" b="10795"/>
            <wp:wrapTight wrapText="bothSides">
              <wp:wrapPolygon edited="0">
                <wp:start x="-181" y="-226"/>
                <wp:lineTo x="-181" y="21502"/>
                <wp:lineTo x="21546" y="21502"/>
                <wp:lineTo x="21546" y="-226"/>
                <wp:lineTo x="-181" y="-226"/>
              </wp:wrapPolygon>
            </wp:wrapTight>
            <wp:docPr id="2" name="Picture 2" descr="Image result for f-35 length width wingspan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35 length width wingspan et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2665" cy="1818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0083B6" w14:textId="21C9A6B3" w:rsidR="00D455C8" w:rsidRDefault="00D455C8"/>
    <w:p w14:paraId="500CE2BD" w14:textId="4CD0015B" w:rsidR="00D455C8" w:rsidRDefault="00D455C8"/>
    <w:p w14:paraId="124C3A63" w14:textId="1AD66E71" w:rsidR="00D455C8" w:rsidRDefault="00D455C8"/>
    <w:p w14:paraId="20CF9520" w14:textId="77777777" w:rsidR="001D6AEF" w:rsidRDefault="001D6AEF"/>
    <w:p w14:paraId="55E10A71" w14:textId="78EB7D35" w:rsidR="00D455C8" w:rsidRDefault="00D455C8" w:rsidP="00D455C8">
      <w:pPr>
        <w:rPr>
          <w:rStyle w:val="Strong"/>
          <w:rFonts w:ascii="inherit" w:hAnsi="inherit"/>
          <w:color w:val="212529"/>
          <w:bdr w:val="none" w:sz="0" w:space="0" w:color="auto" w:frame="1"/>
        </w:rPr>
      </w:pPr>
    </w:p>
    <w:p w14:paraId="6CBFF096" w14:textId="77777777" w:rsidR="00D455C8" w:rsidRDefault="00D455C8" w:rsidP="00D455C8">
      <w:pPr>
        <w:rPr>
          <w:rStyle w:val="Strong"/>
          <w:rFonts w:ascii="inherit" w:hAnsi="inherit"/>
          <w:color w:val="212529"/>
          <w:bdr w:val="none" w:sz="0" w:space="0" w:color="auto" w:frame="1"/>
        </w:rPr>
      </w:pPr>
    </w:p>
    <w:p w14:paraId="6132AA09" w14:textId="77777777" w:rsidR="00D455C8" w:rsidRDefault="00D455C8" w:rsidP="00D455C8">
      <w:pPr>
        <w:rPr>
          <w:rStyle w:val="Strong"/>
          <w:rFonts w:ascii="inherit" w:hAnsi="inherit"/>
          <w:color w:val="212529"/>
          <w:bdr w:val="none" w:sz="0" w:space="0" w:color="auto" w:frame="1"/>
        </w:rPr>
      </w:pPr>
    </w:p>
    <w:p w14:paraId="195721DF" w14:textId="0CEEA139" w:rsidR="00D455C8" w:rsidRDefault="00D455C8" w:rsidP="00D455C8">
      <w:pPr>
        <w:rPr>
          <w:rStyle w:val="Strong"/>
          <w:rFonts w:ascii="inherit" w:hAnsi="inherit"/>
          <w:color w:val="212529"/>
          <w:bdr w:val="none" w:sz="0" w:space="0" w:color="auto" w:frame="1"/>
        </w:rPr>
      </w:pPr>
    </w:p>
    <w:p w14:paraId="2E16F9AF" w14:textId="77777777" w:rsidR="00D455C8" w:rsidRDefault="00D455C8" w:rsidP="00D455C8">
      <w:pPr>
        <w:rPr>
          <w:rStyle w:val="Strong"/>
          <w:rFonts w:ascii="inherit" w:hAnsi="inherit"/>
          <w:color w:val="212529"/>
          <w:bdr w:val="none" w:sz="0" w:space="0" w:color="auto" w:frame="1"/>
        </w:rPr>
      </w:pPr>
    </w:p>
    <w:p w14:paraId="2EA0C2FB" w14:textId="6789C1F1" w:rsidR="00D455C8" w:rsidRDefault="00D455C8" w:rsidP="00D455C8">
      <w:pPr>
        <w:rPr>
          <w:rStyle w:val="Strong"/>
          <w:rFonts w:ascii="inherit" w:hAnsi="inherit"/>
          <w:color w:val="212529"/>
          <w:bdr w:val="none" w:sz="0" w:space="0" w:color="auto" w:frame="1"/>
        </w:rPr>
      </w:pPr>
    </w:p>
    <w:p w14:paraId="7EFBB8D6" w14:textId="7448DD73" w:rsidR="00D455C8" w:rsidRDefault="00ED4D8A" w:rsidP="00D455C8">
      <w:pPr>
        <w:rPr>
          <w:rStyle w:val="Strong"/>
          <w:rFonts w:ascii="inherit" w:hAnsi="inherit"/>
          <w:color w:val="212529"/>
          <w:bdr w:val="none" w:sz="0" w:space="0" w:color="auto" w:frame="1"/>
        </w:rPr>
      </w:pPr>
      <w:r w:rsidRPr="004F5276">
        <w:rPr>
          <w:rFonts w:cstheme="minorHAnsi"/>
          <w:noProof/>
          <w:color w:val="444444"/>
        </w:rPr>
        <w:drawing>
          <wp:inline distT="0" distB="0" distL="0" distR="0" wp14:anchorId="2A647672" wp14:editId="0923259A">
            <wp:extent cx="5709138" cy="1470926"/>
            <wp:effectExtent l="0" t="0" r="6350" b="0"/>
            <wp:docPr id="10" name="Picture 10"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828" cy="1476772"/>
                    </a:xfrm>
                    <a:prstGeom prst="rect">
                      <a:avLst/>
                    </a:prstGeom>
                    <a:noFill/>
                    <a:ln>
                      <a:noFill/>
                    </a:ln>
                  </pic:spPr>
                </pic:pic>
              </a:graphicData>
            </a:graphic>
          </wp:inline>
        </w:drawing>
      </w:r>
    </w:p>
    <w:p w14:paraId="1CA04FFC" w14:textId="77777777" w:rsidR="00D455C8" w:rsidRDefault="00D455C8" w:rsidP="00D455C8">
      <w:pPr>
        <w:rPr>
          <w:rStyle w:val="Strong"/>
          <w:rFonts w:ascii="inherit" w:hAnsi="inherit"/>
          <w:color w:val="212529"/>
          <w:bdr w:val="none" w:sz="0" w:space="0" w:color="auto" w:frame="1"/>
        </w:rPr>
      </w:pPr>
    </w:p>
    <w:p w14:paraId="4388B09F" w14:textId="42647F84" w:rsidR="00D455C8" w:rsidRDefault="00ED4D8A" w:rsidP="00ED4D8A">
      <w:pPr>
        <w:rPr>
          <w:rStyle w:val="Hyperlink"/>
          <w:color w:val="007BFF"/>
          <w:u w:val="none"/>
          <w:bdr w:val="none" w:sz="0" w:space="0" w:color="auto" w:frame="1"/>
        </w:rPr>
      </w:pPr>
      <w:r>
        <w:rPr>
          <w:rFonts w:ascii="inherit" w:hAnsi="inherit"/>
          <w:noProof/>
          <w:color w:val="007BFF"/>
          <w:bdr w:val="none" w:sz="0" w:space="0" w:color="auto" w:frame="1"/>
        </w:rPr>
        <w:drawing>
          <wp:anchor distT="0" distB="0" distL="114300" distR="114300" simplePos="0" relativeHeight="251672576" behindDoc="1" locked="0" layoutInCell="1" allowOverlap="1" wp14:anchorId="704B06C6" wp14:editId="598EAEE2">
            <wp:simplePos x="0" y="0"/>
            <wp:positionH relativeFrom="margin">
              <wp:posOffset>4489840</wp:posOffset>
            </wp:positionH>
            <wp:positionV relativeFrom="paragraph">
              <wp:posOffset>2571115</wp:posOffset>
            </wp:positionV>
            <wp:extent cx="1858010" cy="1459865"/>
            <wp:effectExtent l="0" t="0" r="8890" b="6985"/>
            <wp:wrapTight wrapText="bothSides">
              <wp:wrapPolygon edited="0">
                <wp:start x="0" y="0"/>
                <wp:lineTo x="0" y="21421"/>
                <wp:lineTo x="21482" y="21421"/>
                <wp:lineTo x="21482" y="0"/>
                <wp:lineTo x="0" y="0"/>
              </wp:wrapPolygon>
            </wp:wrapTight>
            <wp:docPr id="19" name="Picture 19" descr="In this undated file photo, an F-35C Lightning II lifts off from Naval Air Station Patuxent River, M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undated file photo, an F-35C Lightning II lifts off from Naval Air Station Patuxent River, M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5C8">
        <w:rPr>
          <w:rStyle w:val="Strong"/>
          <w:rFonts w:ascii="inherit" w:hAnsi="inherit"/>
          <w:color w:val="212529"/>
          <w:bdr w:val="none" w:sz="0" w:space="0" w:color="auto" w:frame="1"/>
        </w:rPr>
        <w:t>D</w:t>
      </w:r>
      <w:r w:rsidR="00D455C8">
        <w:rPr>
          <w:rStyle w:val="Strong"/>
          <w:rFonts w:ascii="inherit" w:hAnsi="inherit"/>
          <w:color w:val="212529"/>
          <w:bdr w:val="none" w:sz="0" w:space="0" w:color="auto" w:frame="1"/>
        </w:rPr>
        <w:t>escription</w:t>
      </w:r>
      <w:r w:rsidR="00D455C8">
        <w:rPr>
          <w:rFonts w:ascii="Roboto" w:hAnsi="Roboto"/>
          <w:color w:val="212529"/>
        </w:rPr>
        <w:br/>
        <w:t>The 5th generation F-35 Lightning II integrates advanced stealth technology into a highly agile, supersonic aircraft that provides the pilot with unprecedented situational awareness and unmatched lethality and survivability. As new threats emerge, it is more important than ever for U.S. and allied fighter fleets to fly the F-35 stealth fighter, the world's only 5th generation international aircraft. While each aircraft is uniquely designed to operate from different environments, all three variants set new standards in network-enabled mission systems, sensor fusion and supportability. The F-35 redefines the multirole fighter. </w:t>
      </w:r>
      <w:r w:rsidR="00D455C8">
        <w:rPr>
          <w:rStyle w:val="Strong"/>
          <w:rFonts w:ascii="inherit" w:hAnsi="inherit"/>
          <w:color w:val="212529"/>
          <w:bdr w:val="none" w:sz="0" w:space="0" w:color="auto" w:frame="1"/>
        </w:rPr>
        <w:t>Features</w:t>
      </w:r>
      <w:r w:rsidR="00D455C8">
        <w:rPr>
          <w:rFonts w:ascii="Roboto" w:hAnsi="Roboto"/>
          <w:color w:val="212529"/>
        </w:rPr>
        <w:br/>
        <w:t>The F-35 is designed with the entire battlespace in mind, bringing transformational capability to the United States and its allies. Missions traditionally performed by specialized aircraft (air-to-air combat, air-to-ground strikes, electronic attack, intelligence, surveillance and reconnaissance) can now be executed by a squadron of F-35s.</w:t>
      </w:r>
      <w:r w:rsidR="00D455C8">
        <w:rPr>
          <w:rFonts w:ascii="Roboto" w:hAnsi="Roboto"/>
          <w:color w:val="212529"/>
        </w:rPr>
        <w:br/>
        <w:t> </w:t>
      </w:r>
      <w:r w:rsidR="00D455C8">
        <w:rPr>
          <w:rFonts w:ascii="inherit" w:hAnsi="inherit"/>
          <w:color w:val="212529"/>
        </w:rPr>
        <w:fldChar w:fldCharType="begin"/>
      </w:r>
      <w:r w:rsidR="00D455C8">
        <w:rPr>
          <w:rFonts w:ascii="inherit" w:hAnsi="inherit"/>
          <w:color w:val="212529"/>
        </w:rPr>
        <w:instrText xml:space="preserve"> HYPERLINK "https://media.defense.gov/2020/Oct/06/2002512530/-1/-1/0/201006-N-NO101-176.JPG" </w:instrText>
      </w:r>
      <w:r w:rsidR="00D455C8">
        <w:rPr>
          <w:rFonts w:ascii="inherit" w:hAnsi="inherit"/>
          <w:color w:val="212529"/>
        </w:rPr>
        <w:fldChar w:fldCharType="separate"/>
      </w:r>
    </w:p>
    <w:p w14:paraId="6DEC962E" w14:textId="3B6894FF" w:rsidR="00D455C8" w:rsidRDefault="00ED4D8A" w:rsidP="00D455C8">
      <w:pPr>
        <w:textAlignment w:val="baseline"/>
      </w:pPr>
      <w:r>
        <w:rPr>
          <w:rFonts w:ascii="inherit" w:hAnsi="inherit"/>
          <w:noProof/>
          <w:color w:val="007BFF"/>
          <w:bdr w:val="none" w:sz="0" w:space="0" w:color="auto" w:frame="1"/>
        </w:rPr>
        <w:drawing>
          <wp:anchor distT="0" distB="0" distL="114300" distR="114300" simplePos="0" relativeHeight="251673600" behindDoc="1" locked="0" layoutInCell="1" allowOverlap="1" wp14:anchorId="094FC980" wp14:editId="3628C80A">
            <wp:simplePos x="0" y="0"/>
            <wp:positionH relativeFrom="margin">
              <wp:align>center</wp:align>
            </wp:positionH>
            <wp:positionV relativeFrom="paragraph">
              <wp:posOffset>1905</wp:posOffset>
            </wp:positionV>
            <wp:extent cx="2425065" cy="1482725"/>
            <wp:effectExtent l="0" t="0" r="0" b="3175"/>
            <wp:wrapTight wrapText="bothSides">
              <wp:wrapPolygon edited="0">
                <wp:start x="0" y="0"/>
                <wp:lineTo x="0" y="21369"/>
                <wp:lineTo x="21379" y="21369"/>
                <wp:lineTo x="21379" y="0"/>
                <wp:lineTo x="0" y="0"/>
              </wp:wrapPolygon>
            </wp:wrapTight>
            <wp:docPr id="11" name="Picture 11" descr="In this undated file photo, an F-35C Lightning II conducts performance trials at se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is undated file photo, an F-35C Lightning II conducts performance trials at se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06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007BFF"/>
          <w:bdr w:val="none" w:sz="0" w:space="0" w:color="auto" w:frame="1"/>
        </w:rPr>
        <w:drawing>
          <wp:anchor distT="0" distB="0" distL="114300" distR="114300" simplePos="0" relativeHeight="251674624" behindDoc="1" locked="0" layoutInCell="1" allowOverlap="1" wp14:anchorId="54F1F8CF" wp14:editId="0845CE39">
            <wp:simplePos x="0" y="0"/>
            <wp:positionH relativeFrom="margin">
              <wp:align>left</wp:align>
            </wp:positionH>
            <wp:positionV relativeFrom="paragraph">
              <wp:posOffset>1905</wp:posOffset>
            </wp:positionV>
            <wp:extent cx="1869440" cy="1469390"/>
            <wp:effectExtent l="0" t="0" r="0" b="0"/>
            <wp:wrapTight wrapText="bothSides">
              <wp:wrapPolygon edited="0">
                <wp:start x="0" y="0"/>
                <wp:lineTo x="0" y="21283"/>
                <wp:lineTo x="21351" y="21283"/>
                <wp:lineTo x="21351" y="0"/>
                <wp:lineTo x="0" y="0"/>
              </wp:wrapPolygon>
            </wp:wrapTight>
            <wp:docPr id="9" name="Picture 9" descr="In this undated file photo, an F-35C Lightning II takes off from the aircraft carrier USS Dwight D. Eisenhower (CVN 6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this undated file photo, an F-35C Lightning II takes off from the aircraft carrier USS Dwight D. Eisenhower (CVN 69).">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295" cy="1475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02AC" w14:textId="7FA571A6" w:rsidR="00ED4D8A" w:rsidRDefault="00D455C8" w:rsidP="00ED4D8A">
      <w:pPr>
        <w:textAlignment w:val="baseline"/>
        <w:rPr>
          <w:rFonts w:ascii="inherit" w:hAnsi="inherit"/>
          <w:color w:val="212529"/>
        </w:rPr>
      </w:pPr>
      <w:r>
        <w:rPr>
          <w:rFonts w:ascii="inherit" w:hAnsi="inherit"/>
          <w:color w:val="212529"/>
        </w:rPr>
        <w:fldChar w:fldCharType="end"/>
      </w:r>
    </w:p>
    <w:p w14:paraId="38425647" w14:textId="0905FAC6" w:rsidR="00D455C8" w:rsidRDefault="00D455C8" w:rsidP="00D455C8">
      <w:pPr>
        <w:rPr>
          <w:rFonts w:ascii="Roboto" w:hAnsi="Roboto"/>
          <w:color w:val="212529"/>
        </w:rPr>
      </w:pPr>
      <w:r>
        <w:rPr>
          <w:rStyle w:val="Strong"/>
          <w:rFonts w:ascii="inherit" w:hAnsi="inherit"/>
          <w:color w:val="212529"/>
          <w:bdr w:val="none" w:sz="0" w:space="0" w:color="auto" w:frame="1"/>
        </w:rPr>
        <w:lastRenderedPageBreak/>
        <w:t>Background</w:t>
      </w:r>
      <w:r>
        <w:rPr>
          <w:rFonts w:ascii="Roboto" w:hAnsi="Roboto"/>
          <w:color w:val="212529"/>
        </w:rPr>
        <w:br/>
        <w:t xml:space="preserve">For the first time in U.S. naval aviation history, radar-evading stealth capability comes to the carrier deck. The F-35C carrier variant sets new standards in weapon system integration, lethality, maintainability, combat radius and payload that bring true </w:t>
      </w:r>
      <w:proofErr w:type="spellStart"/>
      <w:r>
        <w:rPr>
          <w:rFonts w:ascii="Roboto" w:hAnsi="Roboto"/>
          <w:color w:val="212529"/>
        </w:rPr>
        <w:t>multimission</w:t>
      </w:r>
      <w:proofErr w:type="spellEnd"/>
      <w:r>
        <w:rPr>
          <w:rFonts w:ascii="Roboto" w:hAnsi="Roboto"/>
          <w:color w:val="212529"/>
        </w:rPr>
        <w:t xml:space="preserve"> power projection capability from the sea.</w:t>
      </w:r>
      <w:r>
        <w:rPr>
          <w:rFonts w:ascii="Roboto" w:hAnsi="Roboto"/>
          <w:color w:val="212529"/>
        </w:rPr>
        <w:br/>
      </w:r>
      <w:r>
        <w:rPr>
          <w:rFonts w:ascii="Roboto" w:hAnsi="Roboto"/>
          <w:color w:val="212529"/>
        </w:rPr>
        <w:br/>
        <w:t>The F-35C combines lessons learned from previous aircraft with technology breakthroughs to produce a fighter that retains its stealthy advantage with minimal low observable maintenance, even in the harshest shipboard conditions.</w:t>
      </w:r>
      <w:r>
        <w:rPr>
          <w:rFonts w:ascii="Roboto" w:hAnsi="Roboto"/>
          <w:color w:val="212529"/>
        </w:rPr>
        <w:br/>
      </w:r>
      <w:r>
        <w:rPr>
          <w:rFonts w:ascii="Roboto" w:hAnsi="Roboto"/>
          <w:color w:val="212529"/>
        </w:rPr>
        <w:br/>
        <w:t>The F-35C matches 5th generation survivability with major advances in network-enabled mission systems, reliability and interoperability. It is a first-day-of-the-war fighter with the capability to dominate adversaries in the air or on the surface, while surviving the most formidable threat environments. </w:t>
      </w:r>
      <w:r>
        <w:rPr>
          <w:rStyle w:val="Strong"/>
          <w:rFonts w:ascii="inherit" w:hAnsi="inherit"/>
          <w:color w:val="212529"/>
          <w:bdr w:val="none" w:sz="0" w:space="0" w:color="auto" w:frame="1"/>
        </w:rPr>
        <w:t>Service</w:t>
      </w:r>
      <w:r>
        <w:rPr>
          <w:rFonts w:ascii="Roboto" w:hAnsi="Roboto"/>
          <w:color w:val="212529"/>
        </w:rPr>
        <w:br/>
        <w:t>Navy</w:t>
      </w:r>
      <w:r>
        <w:rPr>
          <w:rFonts w:ascii="Roboto" w:hAnsi="Roboto"/>
          <w:color w:val="212529"/>
        </w:rPr>
        <w:br/>
        <w:t> </w:t>
      </w:r>
    </w:p>
    <w:tbl>
      <w:tblPr>
        <w:tblW w:w="5000" w:type="pct"/>
        <w:tblCellMar>
          <w:left w:w="0" w:type="dxa"/>
          <w:right w:w="0" w:type="dxa"/>
        </w:tblCellMar>
        <w:tblLook w:val="04A0" w:firstRow="1" w:lastRow="0" w:firstColumn="1" w:lastColumn="0" w:noHBand="0" w:noVBand="1"/>
      </w:tblPr>
      <w:tblGrid>
        <w:gridCol w:w="10080"/>
      </w:tblGrid>
      <w:tr w:rsidR="00D455C8" w14:paraId="3D08DBF5" w14:textId="77777777" w:rsidTr="00D455C8">
        <w:tc>
          <w:tcPr>
            <w:tcW w:w="0" w:type="auto"/>
            <w:hideMark/>
          </w:tcPr>
          <w:p w14:paraId="63F4AFCB" w14:textId="77777777" w:rsidR="00D455C8" w:rsidRDefault="00D455C8">
            <w:pPr>
              <w:rPr>
                <w:rFonts w:ascii="Times New Roman" w:hAnsi="Times New Roman"/>
              </w:rPr>
            </w:pPr>
            <w:r>
              <w:rPr>
                <w:rStyle w:val="Strong"/>
                <w:rFonts w:ascii="inherit" w:hAnsi="inherit"/>
                <w:bdr w:val="none" w:sz="0" w:space="0" w:color="auto" w:frame="1"/>
              </w:rPr>
              <w:t>General Characteristics</w:t>
            </w:r>
          </w:p>
        </w:tc>
      </w:tr>
      <w:tr w:rsidR="00D455C8" w14:paraId="31F7F5BA" w14:textId="77777777" w:rsidTr="00D455C8">
        <w:tc>
          <w:tcPr>
            <w:tcW w:w="0" w:type="auto"/>
            <w:vAlign w:val="center"/>
            <w:hideMark/>
          </w:tcPr>
          <w:p w14:paraId="17EB1E59" w14:textId="77777777" w:rsidR="00D455C8" w:rsidRDefault="00D455C8">
            <w:r>
              <w:rPr>
                <w:rStyle w:val="Strong"/>
                <w:rFonts w:ascii="inherit" w:hAnsi="inherit"/>
                <w:bdr w:val="none" w:sz="0" w:space="0" w:color="auto" w:frame="1"/>
              </w:rPr>
              <w:t>Primary Function: </w:t>
            </w:r>
            <w:r>
              <w:t>As threats around the world advance and legacy aircraft continue to age, the F-35 Lightning II is absolutely critical to ensuring the United States and our allies are operating the most powerful and effective aircraft in the world, no matter the enemy.</w:t>
            </w:r>
          </w:p>
        </w:tc>
      </w:tr>
      <w:tr w:rsidR="00D455C8" w14:paraId="1BB756C4" w14:textId="77777777" w:rsidTr="00D455C8">
        <w:tc>
          <w:tcPr>
            <w:tcW w:w="0" w:type="auto"/>
            <w:vAlign w:val="center"/>
            <w:hideMark/>
          </w:tcPr>
          <w:p w14:paraId="109ABFA8" w14:textId="77777777" w:rsidR="00D455C8" w:rsidRDefault="00D455C8">
            <w:r>
              <w:rPr>
                <w:rStyle w:val="Strong"/>
                <w:rFonts w:ascii="inherit" w:hAnsi="inherit"/>
                <w:bdr w:val="none" w:sz="0" w:space="0" w:color="auto" w:frame="1"/>
              </w:rPr>
              <w:t>Contractor: </w:t>
            </w:r>
            <w:r>
              <w:t>Primary: Lockheed Martin</w:t>
            </w:r>
            <w:r>
              <w:br/>
              <w:t>Northrop Grumman and BAE Systems</w:t>
            </w:r>
          </w:p>
        </w:tc>
      </w:tr>
      <w:tr w:rsidR="00D455C8" w14:paraId="023DD5D9" w14:textId="77777777" w:rsidTr="00D455C8">
        <w:tc>
          <w:tcPr>
            <w:tcW w:w="0" w:type="auto"/>
            <w:vAlign w:val="center"/>
            <w:hideMark/>
          </w:tcPr>
          <w:p w14:paraId="638862A9" w14:textId="77777777" w:rsidR="00D455C8" w:rsidRDefault="00D455C8">
            <w:r>
              <w:rPr>
                <w:rStyle w:val="Strong"/>
                <w:rFonts w:ascii="inherit" w:hAnsi="inherit"/>
                <w:bdr w:val="none" w:sz="0" w:space="0" w:color="auto" w:frame="1"/>
              </w:rPr>
              <w:t>Unit Cost: </w:t>
            </w:r>
            <w:r>
              <w:t>$94.4M for LRIP 14</w:t>
            </w:r>
          </w:p>
        </w:tc>
      </w:tr>
      <w:tr w:rsidR="00D455C8" w14:paraId="05D3EFAB" w14:textId="77777777" w:rsidTr="00D455C8">
        <w:tc>
          <w:tcPr>
            <w:tcW w:w="0" w:type="auto"/>
            <w:vAlign w:val="center"/>
            <w:hideMark/>
          </w:tcPr>
          <w:p w14:paraId="1941A141" w14:textId="77777777" w:rsidR="00D455C8" w:rsidRDefault="00D455C8">
            <w:r>
              <w:rPr>
                <w:rStyle w:val="Strong"/>
                <w:rFonts w:ascii="inherit" w:hAnsi="inherit"/>
                <w:bdr w:val="none" w:sz="0" w:space="0" w:color="auto" w:frame="1"/>
              </w:rPr>
              <w:t>Propulsion: </w:t>
            </w:r>
            <w:r>
              <w:t>F135-PW-100</w:t>
            </w:r>
          </w:p>
        </w:tc>
      </w:tr>
      <w:tr w:rsidR="00D455C8" w14:paraId="05639FF0" w14:textId="77777777" w:rsidTr="00D455C8">
        <w:tc>
          <w:tcPr>
            <w:tcW w:w="0" w:type="auto"/>
            <w:vAlign w:val="center"/>
            <w:hideMark/>
          </w:tcPr>
          <w:p w14:paraId="2E9E2E51" w14:textId="77777777" w:rsidR="00D455C8" w:rsidRDefault="00D455C8">
            <w:r>
              <w:rPr>
                <w:rStyle w:val="Strong"/>
                <w:rFonts w:ascii="inherit" w:hAnsi="inherit"/>
                <w:bdr w:val="none" w:sz="0" w:space="0" w:color="auto" w:frame="1"/>
              </w:rPr>
              <w:t>Length: </w:t>
            </w:r>
            <w:r>
              <w:t>51.5 ft / 15.7 m</w:t>
            </w:r>
          </w:p>
        </w:tc>
      </w:tr>
      <w:tr w:rsidR="00D455C8" w14:paraId="1D3AC97A" w14:textId="77777777" w:rsidTr="00D455C8">
        <w:tc>
          <w:tcPr>
            <w:tcW w:w="0" w:type="auto"/>
            <w:vAlign w:val="center"/>
            <w:hideMark/>
          </w:tcPr>
          <w:p w14:paraId="59FB6ABD" w14:textId="77777777" w:rsidR="00D455C8" w:rsidRDefault="00D455C8">
            <w:r>
              <w:rPr>
                <w:rStyle w:val="Strong"/>
                <w:rFonts w:ascii="inherit" w:hAnsi="inherit"/>
                <w:bdr w:val="none" w:sz="0" w:space="0" w:color="auto" w:frame="1"/>
              </w:rPr>
              <w:t>Height: </w:t>
            </w:r>
            <w:r>
              <w:t>14.7 ft / 4.48 m</w:t>
            </w:r>
          </w:p>
        </w:tc>
      </w:tr>
      <w:tr w:rsidR="00D455C8" w14:paraId="6040F803" w14:textId="77777777" w:rsidTr="00D455C8">
        <w:tc>
          <w:tcPr>
            <w:tcW w:w="0" w:type="auto"/>
            <w:vAlign w:val="center"/>
            <w:hideMark/>
          </w:tcPr>
          <w:p w14:paraId="7350079D" w14:textId="77777777" w:rsidR="00D455C8" w:rsidRDefault="00D455C8">
            <w:r>
              <w:rPr>
                <w:rStyle w:val="Strong"/>
                <w:rFonts w:ascii="inherit" w:hAnsi="inherit"/>
                <w:bdr w:val="none" w:sz="0" w:space="0" w:color="auto" w:frame="1"/>
              </w:rPr>
              <w:t>Wingspan: </w:t>
            </w:r>
            <w:r>
              <w:t>43 ft / 13.1 m</w:t>
            </w:r>
          </w:p>
        </w:tc>
      </w:tr>
      <w:tr w:rsidR="00D455C8" w14:paraId="7BA401E7" w14:textId="77777777" w:rsidTr="00D455C8">
        <w:tc>
          <w:tcPr>
            <w:tcW w:w="0" w:type="auto"/>
            <w:vAlign w:val="center"/>
            <w:hideMark/>
          </w:tcPr>
          <w:p w14:paraId="37776D2C" w14:textId="77777777" w:rsidR="00D455C8" w:rsidRDefault="00D455C8">
            <w:r>
              <w:rPr>
                <w:rStyle w:val="Strong"/>
                <w:rFonts w:ascii="inherit" w:hAnsi="inherit"/>
                <w:bdr w:val="none" w:sz="0" w:space="0" w:color="auto" w:frame="1"/>
              </w:rPr>
              <w:t>Weight: </w:t>
            </w:r>
            <w:r>
              <w:t xml:space="preserve">70,000 </w:t>
            </w:r>
            <w:proofErr w:type="spellStart"/>
            <w:r>
              <w:t>lb</w:t>
            </w:r>
            <w:proofErr w:type="spellEnd"/>
          </w:p>
        </w:tc>
      </w:tr>
      <w:tr w:rsidR="00D455C8" w14:paraId="75509AA0" w14:textId="77777777" w:rsidTr="00D455C8">
        <w:tc>
          <w:tcPr>
            <w:tcW w:w="0" w:type="auto"/>
            <w:vAlign w:val="center"/>
            <w:hideMark/>
          </w:tcPr>
          <w:p w14:paraId="5DEA01B6" w14:textId="77777777" w:rsidR="00D455C8" w:rsidRDefault="00D455C8">
            <w:r>
              <w:rPr>
                <w:rStyle w:val="Strong"/>
                <w:rFonts w:ascii="inherit" w:hAnsi="inherit"/>
                <w:bdr w:val="none" w:sz="0" w:space="0" w:color="auto" w:frame="1"/>
              </w:rPr>
              <w:t>Airspeed: </w:t>
            </w:r>
            <w:r>
              <w:t>Mach 1.6</w:t>
            </w:r>
          </w:p>
        </w:tc>
      </w:tr>
      <w:tr w:rsidR="00D455C8" w14:paraId="76FE5716" w14:textId="77777777" w:rsidTr="00D455C8">
        <w:tc>
          <w:tcPr>
            <w:tcW w:w="0" w:type="auto"/>
            <w:vAlign w:val="center"/>
            <w:hideMark/>
          </w:tcPr>
          <w:p w14:paraId="3048E177" w14:textId="77777777" w:rsidR="00D455C8" w:rsidRDefault="00D455C8">
            <w:r>
              <w:rPr>
                <w:rStyle w:val="Strong"/>
                <w:rFonts w:ascii="inherit" w:hAnsi="inherit"/>
                <w:bdr w:val="none" w:sz="0" w:space="0" w:color="auto" w:frame="1"/>
              </w:rPr>
              <w:t>Range: </w:t>
            </w:r>
            <w:r>
              <w:t xml:space="preserve">&gt;1,200 </w:t>
            </w:r>
            <w:proofErr w:type="spellStart"/>
            <w:r>
              <w:t>n.mi</w:t>
            </w:r>
            <w:proofErr w:type="spellEnd"/>
            <w:r>
              <w:t xml:space="preserve"> / 2,200 km</w:t>
            </w:r>
          </w:p>
        </w:tc>
      </w:tr>
      <w:tr w:rsidR="00D455C8" w14:paraId="77CADFC5" w14:textId="77777777" w:rsidTr="00D455C8">
        <w:tc>
          <w:tcPr>
            <w:tcW w:w="0" w:type="auto"/>
            <w:vAlign w:val="center"/>
            <w:hideMark/>
          </w:tcPr>
          <w:p w14:paraId="165FE46D" w14:textId="77777777" w:rsidR="00D455C8" w:rsidRDefault="00D455C8">
            <w:r>
              <w:rPr>
                <w:rStyle w:val="Strong"/>
                <w:rFonts w:ascii="inherit" w:hAnsi="inherit"/>
                <w:bdr w:val="none" w:sz="0" w:space="0" w:color="auto" w:frame="1"/>
              </w:rPr>
              <w:t>Crew: </w:t>
            </w:r>
            <w:r>
              <w:t>1</w:t>
            </w:r>
          </w:p>
        </w:tc>
      </w:tr>
      <w:tr w:rsidR="00D455C8" w14:paraId="7B670C01" w14:textId="77777777" w:rsidTr="00D455C8">
        <w:tc>
          <w:tcPr>
            <w:tcW w:w="0" w:type="auto"/>
            <w:vAlign w:val="center"/>
            <w:hideMark/>
          </w:tcPr>
          <w:p w14:paraId="3CF76EEB" w14:textId="77777777" w:rsidR="00D455C8" w:rsidRDefault="00D455C8">
            <w:r>
              <w:rPr>
                <w:rStyle w:val="Strong"/>
                <w:rFonts w:ascii="inherit" w:hAnsi="inherit"/>
                <w:bdr w:val="none" w:sz="0" w:space="0" w:color="auto" w:frame="1"/>
              </w:rPr>
              <w:t>Load: </w:t>
            </w:r>
            <w:r>
              <w:t xml:space="preserve">18,000 </w:t>
            </w:r>
            <w:proofErr w:type="spellStart"/>
            <w:r>
              <w:t>lb</w:t>
            </w:r>
            <w:proofErr w:type="spellEnd"/>
            <w:r>
              <w:t xml:space="preserve"> / 8,160 kg</w:t>
            </w:r>
          </w:p>
        </w:tc>
      </w:tr>
      <w:tr w:rsidR="00D455C8" w14:paraId="4AF08D6D" w14:textId="77777777" w:rsidTr="00D455C8">
        <w:tc>
          <w:tcPr>
            <w:tcW w:w="0" w:type="auto"/>
            <w:vAlign w:val="center"/>
            <w:hideMark/>
          </w:tcPr>
          <w:p w14:paraId="3B446C03" w14:textId="77777777" w:rsidR="00D455C8" w:rsidRDefault="00D455C8">
            <w:r>
              <w:rPr>
                <w:rStyle w:val="Strong"/>
                <w:rFonts w:ascii="inherit" w:hAnsi="inherit"/>
                <w:bdr w:val="none" w:sz="0" w:space="0" w:color="auto" w:frame="1"/>
              </w:rPr>
              <w:t>Armament: </w:t>
            </w:r>
            <w:r>
              <w:t>AIM-120C/D, GBU-31 JDAM, AIM-9X, GBU-12 LGB and AGM-154 JSOW</w:t>
            </w:r>
          </w:p>
        </w:tc>
      </w:tr>
    </w:tbl>
    <w:p w14:paraId="5698A917" w14:textId="77777777" w:rsidR="00A97854" w:rsidRDefault="00A97854" w:rsidP="004F2200">
      <w:pPr>
        <w:rPr>
          <w:rFonts w:ascii="inherit" w:eastAsia="Times New Roman" w:hAnsi="inherit" w:cs="Arial"/>
          <w:color w:val="363B48"/>
          <w:sz w:val="21"/>
          <w:szCs w:val="21"/>
        </w:rPr>
      </w:pPr>
    </w:p>
    <w:p w14:paraId="399BC799" w14:textId="77777777" w:rsidR="005F7892" w:rsidRDefault="005F7892" w:rsidP="004F2200">
      <w:pPr>
        <w:rPr>
          <w:rFonts w:ascii="inherit" w:eastAsia="Times New Roman" w:hAnsi="inherit" w:cs="Arial"/>
          <w:color w:val="363B48"/>
          <w:sz w:val="21"/>
          <w:szCs w:val="21"/>
        </w:rPr>
      </w:pPr>
    </w:p>
    <w:p w14:paraId="2845162B" w14:textId="77777777" w:rsidR="005F7892" w:rsidRDefault="005F7892" w:rsidP="004F2200">
      <w:pPr>
        <w:rPr>
          <w:rFonts w:ascii="inherit" w:eastAsia="Times New Roman" w:hAnsi="inherit" w:cs="Arial"/>
          <w:color w:val="363B48"/>
          <w:sz w:val="21"/>
          <w:szCs w:val="21"/>
        </w:rPr>
      </w:pPr>
    </w:p>
    <w:p w14:paraId="7D704470" w14:textId="77777777" w:rsidR="005F7892" w:rsidRDefault="005F7892" w:rsidP="004F2200">
      <w:pPr>
        <w:rPr>
          <w:rFonts w:ascii="inherit" w:eastAsia="Times New Roman" w:hAnsi="inherit" w:cs="Arial"/>
          <w:color w:val="363B48"/>
          <w:sz w:val="21"/>
          <w:szCs w:val="21"/>
        </w:rPr>
      </w:pPr>
    </w:p>
    <w:p w14:paraId="56FE6E34" w14:textId="77777777" w:rsidR="005F7892" w:rsidRDefault="005F7892" w:rsidP="004F2200">
      <w:pPr>
        <w:rPr>
          <w:rFonts w:ascii="inherit" w:eastAsia="Times New Roman" w:hAnsi="inherit" w:cs="Arial"/>
          <w:color w:val="363B48"/>
          <w:sz w:val="21"/>
          <w:szCs w:val="21"/>
        </w:rPr>
      </w:pPr>
    </w:p>
    <w:p w14:paraId="79D6A1EB" w14:textId="77777777" w:rsidR="005F7892" w:rsidRDefault="005F7892" w:rsidP="004F2200">
      <w:pPr>
        <w:rPr>
          <w:rFonts w:ascii="inherit" w:eastAsia="Times New Roman" w:hAnsi="inherit" w:cs="Arial"/>
          <w:color w:val="363B48"/>
          <w:sz w:val="21"/>
          <w:szCs w:val="21"/>
        </w:rPr>
      </w:pPr>
    </w:p>
    <w:p w14:paraId="3A0EBD31" w14:textId="77777777" w:rsidR="005F7892" w:rsidRDefault="005F7892" w:rsidP="004F2200">
      <w:pPr>
        <w:rPr>
          <w:rFonts w:ascii="inherit" w:eastAsia="Times New Roman" w:hAnsi="inherit" w:cs="Arial"/>
          <w:color w:val="363B48"/>
          <w:sz w:val="21"/>
          <w:szCs w:val="21"/>
        </w:rPr>
      </w:pPr>
    </w:p>
    <w:p w14:paraId="627CCE5A" w14:textId="77777777" w:rsidR="005F7892" w:rsidRDefault="005F7892" w:rsidP="004F2200">
      <w:pPr>
        <w:rPr>
          <w:rFonts w:ascii="inherit" w:eastAsia="Times New Roman" w:hAnsi="inherit" w:cs="Arial"/>
          <w:color w:val="363B48"/>
          <w:sz w:val="21"/>
          <w:szCs w:val="21"/>
        </w:rPr>
      </w:pPr>
    </w:p>
    <w:p w14:paraId="69052C75" w14:textId="77777777" w:rsidR="005F7892" w:rsidRDefault="005F7892" w:rsidP="004F2200">
      <w:pPr>
        <w:rPr>
          <w:rFonts w:ascii="inherit" w:eastAsia="Times New Roman" w:hAnsi="inherit" w:cs="Arial"/>
          <w:color w:val="363B48"/>
          <w:sz w:val="21"/>
          <w:szCs w:val="21"/>
        </w:rPr>
      </w:pPr>
    </w:p>
    <w:p w14:paraId="06877593" w14:textId="77777777" w:rsidR="005F7892" w:rsidRDefault="005F7892" w:rsidP="004F2200">
      <w:pPr>
        <w:rPr>
          <w:rFonts w:ascii="inherit" w:eastAsia="Times New Roman" w:hAnsi="inherit" w:cs="Arial"/>
          <w:color w:val="363B48"/>
          <w:sz w:val="21"/>
          <w:szCs w:val="21"/>
        </w:rPr>
      </w:pPr>
    </w:p>
    <w:p w14:paraId="15B63F8D" w14:textId="77777777" w:rsidR="005F7892" w:rsidRDefault="005F7892" w:rsidP="004F2200">
      <w:pPr>
        <w:rPr>
          <w:rFonts w:ascii="inherit" w:eastAsia="Times New Roman" w:hAnsi="inherit" w:cs="Arial"/>
          <w:color w:val="363B48"/>
          <w:sz w:val="21"/>
          <w:szCs w:val="21"/>
        </w:rPr>
      </w:pPr>
    </w:p>
    <w:p w14:paraId="0BB0D214" w14:textId="77777777" w:rsidR="005F7892" w:rsidRDefault="005F7892" w:rsidP="004F2200">
      <w:pPr>
        <w:rPr>
          <w:rFonts w:ascii="inherit" w:eastAsia="Times New Roman" w:hAnsi="inherit" w:cs="Arial"/>
          <w:color w:val="363B48"/>
          <w:sz w:val="21"/>
          <w:szCs w:val="21"/>
        </w:rPr>
      </w:pPr>
    </w:p>
    <w:p w14:paraId="1977F22E" w14:textId="77777777" w:rsidR="005F7892" w:rsidRDefault="005F7892" w:rsidP="004F2200">
      <w:pPr>
        <w:rPr>
          <w:rFonts w:ascii="inherit" w:eastAsia="Times New Roman" w:hAnsi="inherit" w:cs="Arial"/>
          <w:color w:val="363B48"/>
          <w:sz w:val="21"/>
          <w:szCs w:val="21"/>
        </w:rPr>
      </w:pPr>
    </w:p>
    <w:p w14:paraId="299288EF" w14:textId="77777777" w:rsidR="005F7892" w:rsidRDefault="005F7892" w:rsidP="004F2200">
      <w:pPr>
        <w:rPr>
          <w:rFonts w:ascii="inherit" w:eastAsia="Times New Roman" w:hAnsi="inherit" w:cs="Arial"/>
          <w:color w:val="363B48"/>
          <w:sz w:val="21"/>
          <w:szCs w:val="21"/>
        </w:rPr>
      </w:pPr>
    </w:p>
    <w:p w14:paraId="759BF178" w14:textId="77777777" w:rsidR="005F7892" w:rsidRDefault="005F7892" w:rsidP="004F2200">
      <w:pPr>
        <w:rPr>
          <w:rFonts w:ascii="inherit" w:eastAsia="Times New Roman" w:hAnsi="inherit" w:cs="Arial"/>
          <w:color w:val="363B48"/>
          <w:sz w:val="21"/>
          <w:szCs w:val="21"/>
        </w:rPr>
      </w:pPr>
    </w:p>
    <w:p w14:paraId="0864761B" w14:textId="77777777" w:rsidR="004F2200" w:rsidRDefault="00A97854" w:rsidP="004F2200">
      <w:pPr>
        <w:shd w:val="clear" w:color="auto" w:fill="FFFFFF"/>
        <w:spacing w:after="48"/>
        <w:jc w:val="center"/>
        <w:textAlignment w:val="baseline"/>
        <w:outlineLvl w:val="1"/>
        <w:rPr>
          <w:rFonts w:eastAsia="Times New Roman" w:cstheme="minorHAnsi"/>
          <w:bCs/>
          <w:caps/>
          <w:color w:val="002D56"/>
          <w:sz w:val="32"/>
          <w:szCs w:val="32"/>
        </w:rPr>
      </w:pPr>
      <w:r w:rsidRPr="004F2200">
        <w:rPr>
          <w:rFonts w:eastAsia="Times New Roman" w:cstheme="minorHAnsi"/>
          <w:bCs/>
          <w:caps/>
          <w:color w:val="002D56"/>
          <w:sz w:val="32"/>
          <w:szCs w:val="32"/>
        </w:rPr>
        <w:lastRenderedPageBreak/>
        <w:t>F/A-18C</w:t>
      </w:r>
      <w:r w:rsidR="004F2200" w:rsidRPr="004F2200">
        <w:rPr>
          <w:rFonts w:eastAsia="Times New Roman" w:cstheme="minorHAnsi"/>
          <w:bCs/>
          <w:caps/>
          <w:color w:val="002D56"/>
          <w:sz w:val="32"/>
          <w:szCs w:val="32"/>
        </w:rPr>
        <w:t>/D</w:t>
      </w:r>
      <w:r w:rsidRPr="004F2200">
        <w:rPr>
          <w:rFonts w:eastAsia="Times New Roman" w:cstheme="minorHAnsi"/>
          <w:bCs/>
          <w:caps/>
          <w:color w:val="002D56"/>
          <w:sz w:val="32"/>
          <w:szCs w:val="32"/>
        </w:rPr>
        <w:t xml:space="preserve"> HO</w:t>
      </w:r>
      <w:r w:rsidR="004F2200">
        <w:rPr>
          <w:rFonts w:eastAsia="Times New Roman" w:cstheme="minorHAnsi"/>
          <w:bCs/>
          <w:caps/>
          <w:color w:val="002D56"/>
          <w:sz w:val="32"/>
          <w:szCs w:val="32"/>
        </w:rPr>
        <w:t>RNET AND F/A-18E/F SUPER HORNET</w:t>
      </w:r>
    </w:p>
    <w:p w14:paraId="11139499" w14:textId="77777777" w:rsidR="004F2200" w:rsidRDefault="005F7892" w:rsidP="004F2200">
      <w:pPr>
        <w:shd w:val="clear" w:color="auto" w:fill="FFFFFF"/>
        <w:spacing w:after="48"/>
        <w:textAlignment w:val="baseline"/>
        <w:outlineLvl w:val="1"/>
        <w:rPr>
          <w:rFonts w:ascii="inherit" w:eastAsia="Times New Roman" w:hAnsi="inherit" w:cs="Arial"/>
          <w:color w:val="363B48"/>
          <w:sz w:val="21"/>
          <w:szCs w:val="21"/>
        </w:rPr>
      </w:pPr>
      <w:r w:rsidRPr="004F2200">
        <w:rPr>
          <w:rFonts w:eastAsia="Times New Roman" w:cstheme="minorHAnsi"/>
          <w:noProof/>
          <w:color w:val="363B48"/>
        </w:rPr>
        <w:drawing>
          <wp:anchor distT="0" distB="0" distL="114300" distR="114300" simplePos="0" relativeHeight="251661312" behindDoc="1" locked="0" layoutInCell="1" allowOverlap="1" wp14:anchorId="553155C3" wp14:editId="60B3EAD6">
            <wp:simplePos x="0" y="0"/>
            <wp:positionH relativeFrom="margin">
              <wp:posOffset>81915</wp:posOffset>
            </wp:positionH>
            <wp:positionV relativeFrom="paragraph">
              <wp:posOffset>213995</wp:posOffset>
            </wp:positionV>
            <wp:extent cx="3108960" cy="2071370"/>
            <wp:effectExtent l="0" t="0" r="0" b="5080"/>
            <wp:wrapTight wrapText="bothSides">
              <wp:wrapPolygon edited="0">
                <wp:start x="0" y="0"/>
                <wp:lineTo x="0" y="21454"/>
                <wp:lineTo x="21441" y="21454"/>
                <wp:lineTo x="21441" y="0"/>
                <wp:lineTo x="0" y="0"/>
              </wp:wrapPolygon>
            </wp:wrapTight>
            <wp:docPr id="8" name="Picture 8" descr="An F/A-18E Super Hornet launches from the flight deck of the Nimitz-class aircraft carrier USS Dwight D. Eisenhower (CV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F/A-18E Super Hornet launches from the flight deck of the Nimitz-class aircraft carrier USS Dwight D. Eisenhower (CVN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144FB24" wp14:editId="7E638764">
            <wp:simplePos x="0" y="0"/>
            <wp:positionH relativeFrom="column">
              <wp:posOffset>3286125</wp:posOffset>
            </wp:positionH>
            <wp:positionV relativeFrom="paragraph">
              <wp:posOffset>221615</wp:posOffset>
            </wp:positionV>
            <wp:extent cx="3083560" cy="2055495"/>
            <wp:effectExtent l="0" t="0" r="2540" b="1905"/>
            <wp:wrapTight wrapText="bothSides">
              <wp:wrapPolygon edited="0">
                <wp:start x="0" y="0"/>
                <wp:lineTo x="0" y="21420"/>
                <wp:lineTo x="21484" y="21420"/>
                <wp:lineTo x="21484" y="0"/>
                <wp:lineTo x="0" y="0"/>
              </wp:wrapPolygon>
            </wp:wrapTight>
            <wp:docPr id="13" name="Picture 13" descr="Image result for F-18  navy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18  navy aircra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356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85A32" w14:textId="77777777" w:rsidR="005F7892" w:rsidRDefault="005F7892" w:rsidP="004F2200">
      <w:pPr>
        <w:shd w:val="clear" w:color="auto" w:fill="FFFFFF"/>
        <w:spacing w:after="48"/>
        <w:textAlignment w:val="baseline"/>
        <w:outlineLvl w:val="1"/>
        <w:rPr>
          <w:rFonts w:eastAsia="Times New Roman" w:cstheme="minorHAnsi"/>
          <w:color w:val="363B48"/>
        </w:rPr>
      </w:pPr>
    </w:p>
    <w:p w14:paraId="07E8F4E1" w14:textId="77777777" w:rsidR="004F5276" w:rsidRDefault="005F7892" w:rsidP="004F2200">
      <w:pPr>
        <w:shd w:val="clear" w:color="auto" w:fill="FFFFFF"/>
        <w:spacing w:after="48"/>
        <w:textAlignment w:val="baseline"/>
        <w:outlineLvl w:val="1"/>
        <w:rPr>
          <w:rFonts w:eastAsia="Times New Roman" w:cstheme="minorHAnsi"/>
          <w:color w:val="363B48"/>
        </w:rPr>
      </w:pPr>
      <w:r>
        <w:rPr>
          <w:noProof/>
        </w:rPr>
        <w:drawing>
          <wp:anchor distT="0" distB="0" distL="114300" distR="114300" simplePos="0" relativeHeight="251664384" behindDoc="1" locked="0" layoutInCell="1" allowOverlap="1" wp14:anchorId="4B4DF626" wp14:editId="08E8DC29">
            <wp:simplePos x="0" y="0"/>
            <wp:positionH relativeFrom="margin">
              <wp:posOffset>118745</wp:posOffset>
            </wp:positionH>
            <wp:positionV relativeFrom="paragraph">
              <wp:posOffset>4445</wp:posOffset>
            </wp:positionV>
            <wp:extent cx="3093720" cy="1738630"/>
            <wp:effectExtent l="19050" t="19050" r="11430" b="13970"/>
            <wp:wrapTight wrapText="bothSides">
              <wp:wrapPolygon edited="0">
                <wp:start x="-133" y="-237"/>
                <wp:lineTo x="-133" y="21537"/>
                <wp:lineTo x="21547" y="21537"/>
                <wp:lineTo x="21547" y="-237"/>
                <wp:lineTo x="-133" y="-237"/>
              </wp:wrapPolygon>
            </wp:wrapTight>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720" cy="1738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97854" w:rsidRPr="004F2200">
        <w:rPr>
          <w:rFonts w:eastAsia="Times New Roman" w:cstheme="minorHAnsi"/>
          <w:color w:val="363B48"/>
        </w:rPr>
        <w:t xml:space="preserve">Agile, versatile and lethal, multi-mission Hornets are the quick-striking, high-tech hunters of an air wing. </w:t>
      </w:r>
    </w:p>
    <w:p w14:paraId="0F06FE82" w14:textId="77777777" w:rsidR="005F7892" w:rsidRDefault="005F7892" w:rsidP="004F2200">
      <w:pPr>
        <w:shd w:val="clear" w:color="auto" w:fill="FFFFFF"/>
        <w:spacing w:after="48"/>
        <w:textAlignment w:val="baseline"/>
        <w:outlineLvl w:val="1"/>
        <w:rPr>
          <w:rFonts w:eastAsia="Times New Roman" w:cstheme="minorHAnsi"/>
          <w:color w:val="363B48"/>
        </w:rPr>
      </w:pPr>
    </w:p>
    <w:p w14:paraId="1A5E7F7F" w14:textId="77777777" w:rsidR="00A97854" w:rsidRPr="004F2200" w:rsidRDefault="00A97854" w:rsidP="004F2200">
      <w:pPr>
        <w:shd w:val="clear" w:color="auto" w:fill="FFFFFF"/>
        <w:spacing w:after="48"/>
        <w:textAlignment w:val="baseline"/>
        <w:outlineLvl w:val="1"/>
        <w:rPr>
          <w:rFonts w:eastAsia="Times New Roman" w:cstheme="minorHAnsi"/>
          <w:bCs/>
          <w:caps/>
          <w:color w:val="002D56"/>
        </w:rPr>
      </w:pPr>
      <w:r w:rsidRPr="004F2200">
        <w:rPr>
          <w:rFonts w:eastAsia="Times New Roman" w:cstheme="minorHAnsi"/>
          <w:color w:val="363B48"/>
        </w:rPr>
        <w:t>Capable of taking out targets in all weather, night or day, surface or sky, many experts consider them to be the best class of fighter in the world. Hornet fighter/attack jets are the icons of Navy aviation.  </w:t>
      </w:r>
    </w:p>
    <w:p w14:paraId="364DDC71" w14:textId="77777777" w:rsidR="00A97854" w:rsidRPr="00A97854" w:rsidRDefault="00A97854" w:rsidP="004F2200">
      <w:pPr>
        <w:shd w:val="clear" w:color="auto" w:fill="FFFFFF"/>
        <w:textAlignment w:val="baseline"/>
        <w:rPr>
          <w:rFonts w:ascii="inherit" w:eastAsia="Times New Roman" w:hAnsi="inherit" w:cs="Arial"/>
          <w:color w:val="363B48"/>
          <w:sz w:val="21"/>
          <w:szCs w:val="21"/>
        </w:rPr>
      </w:pPr>
      <w:r w:rsidRPr="00A97854">
        <w:rPr>
          <w:rFonts w:ascii="inherit" w:eastAsia="Times New Roman" w:hAnsi="inherit" w:cs="Arial"/>
          <w:color w:val="363B48"/>
          <w:sz w:val="21"/>
          <w:szCs w:val="21"/>
        </w:rPr>
        <w:t>.</w:t>
      </w:r>
      <w:r w:rsidR="004F2200" w:rsidRPr="004F2200">
        <w:t xml:space="preserve"> </w:t>
      </w:r>
    </w:p>
    <w:tbl>
      <w:tblPr>
        <w:tblW w:w="10080" w:type="dxa"/>
        <w:tblCellMar>
          <w:left w:w="0" w:type="dxa"/>
          <w:right w:w="0" w:type="dxa"/>
        </w:tblCellMar>
        <w:tblLook w:val="04A0" w:firstRow="1" w:lastRow="0" w:firstColumn="1" w:lastColumn="0" w:noHBand="0" w:noVBand="1"/>
      </w:tblPr>
      <w:tblGrid>
        <w:gridCol w:w="301"/>
        <w:gridCol w:w="9779"/>
      </w:tblGrid>
      <w:tr w:rsidR="00A97854" w:rsidRPr="004F5276" w14:paraId="19218D1B" w14:textId="77777777" w:rsidTr="004F5276">
        <w:trPr>
          <w:trHeight w:val="750"/>
        </w:trPr>
        <w:tc>
          <w:tcPr>
            <w:tcW w:w="301" w:type="dxa"/>
            <w:tcBorders>
              <w:top w:val="nil"/>
              <w:left w:val="nil"/>
              <w:bottom w:val="nil"/>
              <w:right w:val="nil"/>
            </w:tcBorders>
            <w:shd w:val="clear" w:color="auto" w:fill="FFFFFF"/>
            <w:hideMark/>
          </w:tcPr>
          <w:p w14:paraId="640EA275" w14:textId="77777777" w:rsidR="00A97854" w:rsidRPr="004F5276" w:rsidRDefault="00A97854">
            <w:pPr>
              <w:numPr>
                <w:ilvl w:val="0"/>
                <w:numId w:val="1"/>
              </w:numPr>
              <w:spacing w:beforeAutospacing="1"/>
              <w:ind w:left="0"/>
              <w:jc w:val="center"/>
              <w:textAlignment w:val="baseline"/>
              <w:rPr>
                <w:rFonts w:cstheme="minorHAnsi"/>
              </w:rPr>
            </w:pPr>
          </w:p>
        </w:tc>
        <w:tc>
          <w:tcPr>
            <w:tcW w:w="9779" w:type="dxa"/>
            <w:tcBorders>
              <w:top w:val="nil"/>
              <w:left w:val="nil"/>
              <w:bottom w:val="nil"/>
              <w:right w:val="nil"/>
            </w:tcBorders>
            <w:shd w:val="clear" w:color="auto" w:fill="FFFFFF"/>
            <w:hideMark/>
          </w:tcPr>
          <w:p w14:paraId="207B4051" w14:textId="1C9DFEE8" w:rsidR="00A97854" w:rsidRPr="004F5276" w:rsidRDefault="00ED4D8A">
            <w:pPr>
              <w:rPr>
                <w:rFonts w:cstheme="minorHAnsi"/>
                <w:color w:val="444444"/>
              </w:rPr>
            </w:pPr>
            <w:r w:rsidRPr="004F5276">
              <w:rPr>
                <w:rFonts w:cstheme="minorHAnsi"/>
                <w:noProof/>
                <w:color w:val="444444"/>
              </w:rPr>
              <w:drawing>
                <wp:inline distT="0" distB="0" distL="0" distR="0" wp14:anchorId="2E19BD2C" wp14:editId="14CEDC9A">
                  <wp:extent cx="6188710" cy="1594485"/>
                  <wp:effectExtent l="0" t="0" r="2540" b="5715"/>
                  <wp:docPr id="20" name="Picture 20"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1594485"/>
                          </a:xfrm>
                          <a:prstGeom prst="rect">
                            <a:avLst/>
                          </a:prstGeom>
                          <a:noFill/>
                          <a:ln>
                            <a:noFill/>
                          </a:ln>
                        </pic:spPr>
                      </pic:pic>
                    </a:graphicData>
                  </a:graphic>
                </wp:inline>
              </w:drawing>
            </w:r>
          </w:p>
          <w:p w14:paraId="335F26CA" w14:textId="77777777" w:rsidR="004F5276" w:rsidRPr="004F5276" w:rsidRDefault="004F5276">
            <w:pPr>
              <w:pStyle w:val="Heading1"/>
              <w:spacing w:before="0"/>
              <w:textAlignment w:val="baseline"/>
              <w:rPr>
                <w:rFonts w:asciiTheme="minorHAnsi" w:hAnsiTheme="minorHAnsi" w:cstheme="minorHAnsi"/>
                <w:caps/>
                <w:color w:val="666666"/>
                <w:sz w:val="24"/>
                <w:szCs w:val="24"/>
              </w:rPr>
            </w:pPr>
            <w:r w:rsidRPr="004F5276">
              <w:rPr>
                <w:rFonts w:asciiTheme="minorHAnsi" w:hAnsiTheme="minorHAnsi" w:cstheme="minorHAnsi"/>
                <w:b/>
                <w:bCs/>
                <w:caps/>
                <w:color w:val="666666"/>
                <w:sz w:val="24"/>
                <w:szCs w:val="24"/>
              </w:rPr>
              <w:t>F/A-18 </w:t>
            </w:r>
            <w:r w:rsidRPr="004F5276">
              <w:rPr>
                <w:rStyle w:val="Emphasis"/>
                <w:rFonts w:asciiTheme="minorHAnsi" w:hAnsiTheme="minorHAnsi" w:cstheme="minorHAnsi"/>
                <w:b/>
                <w:bCs/>
                <w:caps/>
                <w:color w:val="666666"/>
                <w:sz w:val="24"/>
                <w:szCs w:val="24"/>
                <w:bdr w:val="none" w:sz="0" w:space="0" w:color="auto" w:frame="1"/>
              </w:rPr>
              <w:t>HORNET</w:t>
            </w:r>
            <w:r w:rsidRPr="004F5276">
              <w:rPr>
                <w:rFonts w:asciiTheme="minorHAnsi" w:hAnsiTheme="minorHAnsi" w:cstheme="minorHAnsi"/>
                <w:b/>
                <w:bCs/>
                <w:caps/>
                <w:color w:val="666666"/>
                <w:sz w:val="24"/>
                <w:szCs w:val="24"/>
              </w:rPr>
              <w:t> STRIKE FIGHTER</w:t>
            </w:r>
          </w:p>
          <w:p w14:paraId="645FD22C" w14:textId="77777777" w:rsidR="004F5276" w:rsidRPr="004F5276" w:rsidRDefault="004F5276">
            <w:pPr>
              <w:rPr>
                <w:rFonts w:cstheme="minorHAnsi"/>
              </w:rPr>
            </w:pPr>
            <w:r w:rsidRPr="004F5276">
              <w:rPr>
                <w:rFonts w:cstheme="minorHAnsi"/>
              </w:rPr>
              <w:t> </w:t>
            </w:r>
          </w:p>
          <w:p w14:paraId="4B0EC411" w14:textId="77777777" w:rsidR="004F5276" w:rsidRPr="004F5276" w:rsidRDefault="004F5276">
            <w:pPr>
              <w:rPr>
                <w:rFonts w:cstheme="minorHAnsi"/>
              </w:rPr>
            </w:pPr>
            <w:r w:rsidRPr="004F5276">
              <w:rPr>
                <w:rStyle w:val="Strong"/>
                <w:rFonts w:cstheme="minorHAnsi"/>
                <w:bdr w:val="none" w:sz="0" w:space="0" w:color="auto" w:frame="1"/>
              </w:rPr>
              <w:t>Description</w:t>
            </w:r>
            <w:r w:rsidRPr="004F5276">
              <w:rPr>
                <w:rFonts w:cstheme="minorHAnsi"/>
              </w:rPr>
              <w:br/>
              <w:t xml:space="preserve">All-weather fighter and attack aircraft. The single-seat F/A-18 Hornet is the nation's first strike-fighter. It was designed for traditional strike applications such as interdiction and close air support without compromising its fighter capabilities. With its excellent fighter and self-defense capabilities, the F/A-18 at the same time increases strike mission survivability and supplements the F-14 Tomcat in fleet air defense. F/A-18 Hornets are currently operating in 37 tactical squadrons from </w:t>
            </w:r>
            <w:r w:rsidR="005F7892">
              <w:rPr>
                <w:rFonts w:cstheme="minorHAnsi"/>
              </w:rPr>
              <w:t>a</w:t>
            </w:r>
            <w:r w:rsidR="005F7892" w:rsidRPr="004F5276">
              <w:rPr>
                <w:rFonts w:cstheme="minorHAnsi"/>
              </w:rPr>
              <w:t>ir</w:t>
            </w:r>
            <w:r w:rsidRPr="004F5276">
              <w:rPr>
                <w:rFonts w:cstheme="minorHAnsi"/>
              </w:rPr>
              <w:t xml:space="preserve"> stations world-wide, and from 10 aircraft carriers. The U.S. Navy's Blue Angels Flight Demonstration Squadron proudly flies them. The Hornet comprises the aviation strike force for seven foreign customers including Canada, Australia, Finland, Kuwait, Malaysia, Spain and Switzerland.</w:t>
            </w:r>
            <w:r w:rsidRPr="004F5276">
              <w:rPr>
                <w:rFonts w:cstheme="minorHAnsi"/>
              </w:rPr>
              <w:br/>
            </w:r>
            <w:r w:rsidRPr="004F5276">
              <w:rPr>
                <w:rFonts w:cstheme="minorHAnsi"/>
              </w:rPr>
              <w:br/>
            </w:r>
            <w:r w:rsidRPr="004F5276">
              <w:rPr>
                <w:rFonts w:cstheme="minorHAnsi"/>
              </w:rPr>
              <w:lastRenderedPageBreak/>
              <w:t>The newest model, Super Hornet, is highly capable across the full mission spectrum: air superiority, fighter escort, reconnaissance, aerial refueling, close air support, air defense suppression and day/night precision strike. Compared to the original F/A-18 A through D models, Super Hornet has longer range, an aerial refueling capability, increased survivability/lethality and improved carrier suitability. [Capability of precision-guided munitions: JDAM (all variants) and JSOW. JASSM in the future]</w:t>
            </w:r>
          </w:p>
          <w:p w14:paraId="1084911A" w14:textId="77777777" w:rsidR="004F5276" w:rsidRPr="004F5276" w:rsidRDefault="004F5276">
            <w:pPr>
              <w:rPr>
                <w:rFonts w:cstheme="minorHAnsi"/>
              </w:rPr>
            </w:pPr>
            <w:r w:rsidRPr="004F5276">
              <w:rPr>
                <w:rFonts w:cstheme="minorHAnsi"/>
              </w:rPr>
              <w:t> </w:t>
            </w:r>
          </w:p>
          <w:p w14:paraId="48BF4C84" w14:textId="77777777" w:rsidR="004F5276" w:rsidRPr="004F5276" w:rsidRDefault="004F5276">
            <w:pPr>
              <w:rPr>
                <w:rFonts w:cstheme="minorHAnsi"/>
              </w:rPr>
            </w:pPr>
            <w:r w:rsidRPr="004F5276">
              <w:rPr>
                <w:rStyle w:val="Strong"/>
                <w:rFonts w:cstheme="minorHAnsi"/>
                <w:bdr w:val="none" w:sz="0" w:space="0" w:color="auto" w:frame="1"/>
              </w:rPr>
              <w:t>Features</w:t>
            </w:r>
            <w:r w:rsidRPr="004F5276">
              <w:rPr>
                <w:rFonts w:cstheme="minorHAnsi"/>
              </w:rPr>
              <w:br/>
              <w:t>The F/A-18 Hornet, an all-weather aircraft, is used as an attack aircraft as well as a fighter. In its fighter mode, the F/A-18 is used primarily as a fighter escort and for fleet air defense; in its attack mode, it is used for force projection, interdiction and close and deep air support.</w:t>
            </w:r>
          </w:p>
          <w:p w14:paraId="6DE73506" w14:textId="77777777" w:rsidR="004F5276" w:rsidRPr="004F5276" w:rsidRDefault="004F5276">
            <w:pPr>
              <w:rPr>
                <w:rFonts w:cstheme="minorHAnsi"/>
              </w:rPr>
            </w:pPr>
            <w:r w:rsidRPr="004F5276">
              <w:rPr>
                <w:rFonts w:cstheme="minorHAnsi"/>
              </w:rPr>
              <w:t> </w:t>
            </w:r>
          </w:p>
          <w:p w14:paraId="59EA158C" w14:textId="77777777" w:rsidR="004F5276" w:rsidRPr="004F5276" w:rsidRDefault="004F5276">
            <w:pPr>
              <w:rPr>
                <w:rFonts w:cstheme="minorHAnsi"/>
              </w:rPr>
            </w:pPr>
            <w:r w:rsidRPr="004F5276">
              <w:rPr>
                <w:rFonts w:cstheme="minorHAnsi"/>
              </w:rPr>
              <w:t xml:space="preserve">The F/A-18A and C are single seat aircraft. The F/A-18B and </w:t>
            </w:r>
            <w:proofErr w:type="spellStart"/>
            <w:r w:rsidRPr="004F5276">
              <w:rPr>
                <w:rFonts w:cstheme="minorHAnsi"/>
              </w:rPr>
              <w:t>D are</w:t>
            </w:r>
            <w:proofErr w:type="spellEnd"/>
            <w:r w:rsidRPr="004F5276">
              <w:rPr>
                <w:rFonts w:cstheme="minorHAnsi"/>
              </w:rPr>
              <w:t xml:space="preserve"> dual-seaters. The B model is used primarily for training, while the D model is the current Navy aircraft for attack, tactical air control, forward air control and reconnaissance squadrons. The newest models, the E and F were rolled out at McDonnell Douglas Sept. 17, 1995. The E is a single sea</w:t>
            </w:r>
            <w:r>
              <w:rPr>
                <w:rFonts w:cstheme="minorHAnsi"/>
              </w:rPr>
              <w:t>t while the F is a two-seater.</w:t>
            </w:r>
            <w:r w:rsidRPr="004F5276">
              <w:rPr>
                <w:rFonts w:cstheme="minorHAnsi"/>
              </w:rPr>
              <w:br/>
            </w:r>
            <w:r w:rsidRPr="004F5276">
              <w:rPr>
                <w:rFonts w:cstheme="minorHAnsi"/>
              </w:rPr>
              <w:br/>
              <w:t xml:space="preserve">Super Hornet, flew combat sorties from Abraham Lincoln during Southern Watch, demonstrating reliability and an increased range and payload capability. VFA 115 embarked aboard Lincoln expended twice the </w:t>
            </w:r>
            <w:proofErr w:type="gramStart"/>
            <w:r w:rsidRPr="004F5276">
              <w:rPr>
                <w:rFonts w:cstheme="minorHAnsi"/>
              </w:rPr>
              <w:t>amount</w:t>
            </w:r>
            <w:proofErr w:type="gramEnd"/>
            <w:r w:rsidRPr="004F5276">
              <w:rPr>
                <w:rFonts w:cstheme="minorHAnsi"/>
              </w:rPr>
              <w:t xml:space="preserve"> of bombs as other squadrons in their airwing (with 100% accuracy) and met and exceeded all readiness requirements while on deployment. The Super Hornet cost per flight hour is 40% of the F-14 Tomcat and requires 75% less labor </w:t>
            </w:r>
            <w:r>
              <w:rPr>
                <w:rFonts w:cstheme="minorHAnsi"/>
              </w:rPr>
              <w:t>hours per flight hour.</w:t>
            </w:r>
            <w:r>
              <w:rPr>
                <w:rFonts w:cstheme="minorHAnsi"/>
              </w:rPr>
              <w:br/>
            </w:r>
            <w:r w:rsidRPr="004F5276">
              <w:rPr>
                <w:rFonts w:cstheme="minorHAnsi"/>
              </w:rPr>
              <w:t> </w:t>
            </w:r>
          </w:p>
          <w:p w14:paraId="04498B22" w14:textId="77777777" w:rsidR="004F5276" w:rsidRPr="004F5276" w:rsidRDefault="004F5276">
            <w:pPr>
              <w:rPr>
                <w:rFonts w:cstheme="minorHAnsi"/>
              </w:rPr>
            </w:pPr>
            <w:r w:rsidRPr="004F5276">
              <w:rPr>
                <w:rStyle w:val="Strong"/>
                <w:rFonts w:cstheme="minorHAnsi"/>
                <w:bdr w:val="none" w:sz="0" w:space="0" w:color="auto" w:frame="1"/>
              </w:rPr>
              <w:t>Service</w:t>
            </w:r>
            <w:r w:rsidRPr="004F5276">
              <w:rPr>
                <w:rFonts w:cstheme="minorHAnsi"/>
              </w:rPr>
              <w:br/>
              <w:t>Navy and Marine Corps</w:t>
            </w:r>
          </w:p>
          <w:p w14:paraId="146B40B7" w14:textId="77777777" w:rsidR="004F5276" w:rsidRPr="004F5276" w:rsidRDefault="004F5276">
            <w:pPr>
              <w:rPr>
                <w:rFonts w:cstheme="minorHAnsi"/>
              </w:rPr>
            </w:pPr>
            <w:r w:rsidRPr="004F5276">
              <w:rPr>
                <w:rFonts w:cstheme="minorHAnsi"/>
              </w:rPr>
              <w:t> </w:t>
            </w:r>
          </w:p>
          <w:p w14:paraId="719E6A25" w14:textId="77777777" w:rsidR="004F5276" w:rsidRPr="004F5276" w:rsidRDefault="004F5276">
            <w:pPr>
              <w:rPr>
                <w:rFonts w:cstheme="minorHAnsi"/>
              </w:rPr>
            </w:pPr>
            <w:r w:rsidRPr="004F5276">
              <w:rPr>
                <w:rStyle w:val="Strong"/>
                <w:rFonts w:cstheme="minorHAnsi"/>
                <w:bdr w:val="none" w:sz="0" w:space="0" w:color="auto" w:frame="1"/>
              </w:rPr>
              <w:t>General Characteristics, </w:t>
            </w:r>
            <w:r w:rsidRPr="004F5276">
              <w:rPr>
                <w:rStyle w:val="Strong"/>
                <w:rFonts w:cstheme="minorHAnsi"/>
                <w:i/>
                <w:iCs/>
                <w:bdr w:val="none" w:sz="0" w:space="0" w:color="auto" w:frame="1"/>
              </w:rPr>
              <w:t>Super Hornet</w:t>
            </w:r>
            <w:r w:rsidRPr="004F5276">
              <w:rPr>
                <w:rStyle w:val="Strong"/>
                <w:rFonts w:cstheme="minorHAnsi"/>
                <w:bdr w:val="none" w:sz="0" w:space="0" w:color="auto" w:frame="1"/>
              </w:rPr>
              <w:t>, E and F models</w:t>
            </w:r>
          </w:p>
          <w:p w14:paraId="655AFA16" w14:textId="77777777" w:rsidR="004F5276" w:rsidRPr="004F5276" w:rsidRDefault="004F5276">
            <w:pPr>
              <w:rPr>
                <w:rFonts w:cstheme="minorHAnsi"/>
              </w:rPr>
            </w:pPr>
            <w:r w:rsidRPr="004F5276">
              <w:rPr>
                <w:rStyle w:val="Strong"/>
                <w:rFonts w:cstheme="minorHAnsi"/>
                <w:bdr w:val="none" w:sz="0" w:space="0" w:color="auto" w:frame="1"/>
              </w:rPr>
              <w:t>Primary Function: </w:t>
            </w:r>
            <w:r w:rsidRPr="004F5276">
              <w:rPr>
                <w:rFonts w:cstheme="minorHAnsi"/>
              </w:rPr>
              <w:t>Multi-role attack and fighter aircraft.</w:t>
            </w:r>
          </w:p>
          <w:p w14:paraId="6E390684" w14:textId="77777777" w:rsidR="004F5276" w:rsidRPr="004F5276" w:rsidRDefault="004F5276">
            <w:pPr>
              <w:rPr>
                <w:rFonts w:cstheme="minorHAnsi"/>
              </w:rPr>
            </w:pPr>
            <w:r w:rsidRPr="004F5276">
              <w:rPr>
                <w:rStyle w:val="Strong"/>
                <w:rFonts w:cstheme="minorHAnsi"/>
                <w:bdr w:val="none" w:sz="0" w:space="0" w:color="auto" w:frame="1"/>
              </w:rPr>
              <w:t>Contractor: </w:t>
            </w:r>
            <w:r w:rsidRPr="004F5276">
              <w:rPr>
                <w:rFonts w:cstheme="minorHAnsi"/>
              </w:rPr>
              <w:t>McDonnell Douglas.</w:t>
            </w:r>
          </w:p>
          <w:p w14:paraId="1CBBDEB5" w14:textId="77777777" w:rsidR="004F5276" w:rsidRDefault="004F5276">
            <w:pPr>
              <w:rPr>
                <w:rFonts w:cstheme="minorHAnsi"/>
              </w:rPr>
            </w:pPr>
            <w:r w:rsidRPr="004F5276">
              <w:rPr>
                <w:rStyle w:val="Strong"/>
                <w:rFonts w:cstheme="minorHAnsi"/>
                <w:bdr w:val="none" w:sz="0" w:space="0" w:color="auto" w:frame="1"/>
              </w:rPr>
              <w:t>Date Deployed: </w:t>
            </w:r>
            <w:r w:rsidRPr="004F5276">
              <w:rPr>
                <w:rFonts w:cstheme="minorHAnsi"/>
              </w:rPr>
              <w:t xml:space="preserve">First flight in November 1995. Initial Operational Capability (IOC) in September 2001 with VFA-115, NAS Lemoore, Calif. </w:t>
            </w:r>
          </w:p>
          <w:p w14:paraId="6E5B76D4" w14:textId="77777777" w:rsidR="004F5276" w:rsidRPr="004F5276" w:rsidRDefault="004F5276">
            <w:pPr>
              <w:rPr>
                <w:rFonts w:cstheme="minorHAnsi"/>
              </w:rPr>
            </w:pPr>
            <w:r w:rsidRPr="004F5276">
              <w:rPr>
                <w:rStyle w:val="Strong"/>
                <w:rFonts w:cstheme="minorHAnsi"/>
                <w:bdr w:val="none" w:sz="0" w:space="0" w:color="auto" w:frame="1"/>
              </w:rPr>
              <w:t>Unit Cost: </w:t>
            </w:r>
            <w:r w:rsidRPr="004F5276">
              <w:rPr>
                <w:rFonts w:cstheme="minorHAnsi"/>
              </w:rPr>
              <w:t>$57 million</w:t>
            </w:r>
          </w:p>
          <w:p w14:paraId="45EAA23E" w14:textId="77777777" w:rsidR="004F5276" w:rsidRPr="004F5276" w:rsidRDefault="004F5276">
            <w:pPr>
              <w:rPr>
                <w:rFonts w:cstheme="minorHAnsi"/>
              </w:rPr>
            </w:pPr>
            <w:r w:rsidRPr="004F5276">
              <w:rPr>
                <w:rStyle w:val="Strong"/>
                <w:rFonts w:cstheme="minorHAnsi"/>
                <w:bdr w:val="none" w:sz="0" w:space="0" w:color="auto" w:frame="1"/>
              </w:rPr>
              <w:t>Propulsion: </w:t>
            </w:r>
            <w:r w:rsidRPr="004F5276">
              <w:rPr>
                <w:rFonts w:cstheme="minorHAnsi"/>
              </w:rPr>
              <w:t>Two F414-GE-400 turbofan engines. 22,000 pounds (9,977 kg) static thrust per engine.</w:t>
            </w:r>
          </w:p>
          <w:p w14:paraId="555F0ED9" w14:textId="77777777" w:rsidR="004F5276" w:rsidRPr="004F5276" w:rsidRDefault="004F5276">
            <w:pPr>
              <w:rPr>
                <w:rFonts w:cstheme="minorHAnsi"/>
              </w:rPr>
            </w:pPr>
            <w:r w:rsidRPr="004F5276">
              <w:rPr>
                <w:rStyle w:val="Strong"/>
                <w:rFonts w:cstheme="minorHAnsi"/>
                <w:bdr w:val="none" w:sz="0" w:space="0" w:color="auto" w:frame="1"/>
              </w:rPr>
              <w:t>Length: </w:t>
            </w:r>
            <w:r w:rsidRPr="004F5276">
              <w:rPr>
                <w:rFonts w:cstheme="minorHAnsi"/>
              </w:rPr>
              <w:t>60.3 feet (18.5 meters).</w:t>
            </w:r>
          </w:p>
          <w:p w14:paraId="3AC96B02" w14:textId="77777777" w:rsidR="004F5276" w:rsidRPr="004F5276" w:rsidRDefault="004F5276">
            <w:pPr>
              <w:rPr>
                <w:rFonts w:cstheme="minorHAnsi"/>
              </w:rPr>
            </w:pPr>
            <w:r w:rsidRPr="004F5276">
              <w:rPr>
                <w:rStyle w:val="Strong"/>
                <w:rFonts w:cstheme="minorHAnsi"/>
                <w:bdr w:val="none" w:sz="0" w:space="0" w:color="auto" w:frame="1"/>
              </w:rPr>
              <w:t>Height: </w:t>
            </w:r>
            <w:r w:rsidRPr="004F5276">
              <w:rPr>
                <w:rFonts w:cstheme="minorHAnsi"/>
              </w:rPr>
              <w:t>16 feet (4.87 meters).</w:t>
            </w:r>
          </w:p>
          <w:p w14:paraId="5C1AECD6" w14:textId="77777777" w:rsidR="004F5276" w:rsidRPr="004F5276" w:rsidRDefault="004F5276">
            <w:pPr>
              <w:rPr>
                <w:rFonts w:cstheme="minorHAnsi"/>
              </w:rPr>
            </w:pPr>
            <w:r w:rsidRPr="004F5276">
              <w:rPr>
                <w:rStyle w:val="Strong"/>
                <w:rFonts w:cstheme="minorHAnsi"/>
                <w:bdr w:val="none" w:sz="0" w:space="0" w:color="auto" w:frame="1"/>
              </w:rPr>
              <w:t>Wingspan: </w:t>
            </w:r>
            <w:r w:rsidRPr="004F5276">
              <w:rPr>
                <w:rFonts w:cstheme="minorHAnsi"/>
              </w:rPr>
              <w:t>44.9 feet (13.68 meters).</w:t>
            </w:r>
          </w:p>
          <w:p w14:paraId="0FFCC807" w14:textId="77777777" w:rsidR="004F5276" w:rsidRPr="004F5276" w:rsidRDefault="004F5276">
            <w:pPr>
              <w:rPr>
                <w:rFonts w:cstheme="minorHAnsi"/>
              </w:rPr>
            </w:pPr>
            <w:r w:rsidRPr="004F5276">
              <w:rPr>
                <w:rStyle w:val="Strong"/>
                <w:rFonts w:cstheme="minorHAnsi"/>
                <w:bdr w:val="none" w:sz="0" w:space="0" w:color="auto" w:frame="1"/>
              </w:rPr>
              <w:t>Weight: </w:t>
            </w:r>
            <w:r w:rsidRPr="004F5276">
              <w:rPr>
                <w:rFonts w:cstheme="minorHAnsi"/>
              </w:rPr>
              <w:t>Maximum Take Off Gross Weight is 66,000 pounds (29,932 kg).</w:t>
            </w:r>
          </w:p>
          <w:p w14:paraId="6F9278CD" w14:textId="77777777" w:rsidR="004F5276" w:rsidRPr="004F5276" w:rsidRDefault="004F5276">
            <w:pPr>
              <w:rPr>
                <w:rFonts w:cstheme="minorHAnsi"/>
              </w:rPr>
            </w:pPr>
            <w:r w:rsidRPr="004F5276">
              <w:rPr>
                <w:rStyle w:val="Strong"/>
                <w:rFonts w:cstheme="minorHAnsi"/>
                <w:bdr w:val="none" w:sz="0" w:space="0" w:color="auto" w:frame="1"/>
              </w:rPr>
              <w:t>Airspeed: </w:t>
            </w:r>
            <w:r w:rsidRPr="004F5276">
              <w:rPr>
                <w:rFonts w:cstheme="minorHAnsi"/>
              </w:rPr>
              <w:t>Mach 1.8+.</w:t>
            </w:r>
          </w:p>
          <w:p w14:paraId="61313C84" w14:textId="77777777" w:rsidR="004F5276" w:rsidRPr="004F5276" w:rsidRDefault="004F5276">
            <w:pPr>
              <w:rPr>
                <w:rFonts w:cstheme="minorHAnsi"/>
              </w:rPr>
            </w:pPr>
            <w:r w:rsidRPr="004F5276">
              <w:rPr>
                <w:rStyle w:val="Strong"/>
                <w:rFonts w:cstheme="minorHAnsi"/>
                <w:bdr w:val="none" w:sz="0" w:space="0" w:color="auto" w:frame="1"/>
              </w:rPr>
              <w:t>Ceiling: </w:t>
            </w:r>
            <w:r w:rsidRPr="004F5276">
              <w:rPr>
                <w:rFonts w:cstheme="minorHAnsi"/>
              </w:rPr>
              <w:t>50,000+ feet.</w:t>
            </w:r>
          </w:p>
          <w:p w14:paraId="38EB9175" w14:textId="77777777" w:rsidR="004F5276" w:rsidRPr="004F5276" w:rsidRDefault="004F5276">
            <w:pPr>
              <w:rPr>
                <w:rFonts w:cstheme="minorHAnsi"/>
              </w:rPr>
            </w:pPr>
            <w:r w:rsidRPr="004F5276">
              <w:rPr>
                <w:rStyle w:val="Strong"/>
                <w:rFonts w:cstheme="minorHAnsi"/>
                <w:bdr w:val="none" w:sz="0" w:space="0" w:color="auto" w:frame="1"/>
              </w:rPr>
              <w:t>Range: </w:t>
            </w:r>
            <w:r w:rsidRPr="004F5276">
              <w:rPr>
                <w:rFonts w:cstheme="minorHAnsi"/>
              </w:rPr>
              <w:t>Combat: 1,275 nautical miles (2,346 kilometers), clean plus two AIM-9s</w:t>
            </w:r>
            <w:r w:rsidRPr="004F5276">
              <w:rPr>
                <w:rFonts w:cstheme="minorHAnsi"/>
              </w:rPr>
              <w:br/>
              <w:t xml:space="preserve">Ferry: 1,660 nautical miles (3,054 kilometers), two AIM-9s, three </w:t>
            </w:r>
            <w:proofErr w:type="gramStart"/>
            <w:r w:rsidRPr="004F5276">
              <w:rPr>
                <w:rFonts w:cstheme="minorHAnsi"/>
              </w:rPr>
              <w:t>480 gallon</w:t>
            </w:r>
            <w:proofErr w:type="gramEnd"/>
            <w:r w:rsidRPr="004F5276">
              <w:rPr>
                <w:rFonts w:cstheme="minorHAnsi"/>
              </w:rPr>
              <w:t xml:space="preserve"> tanks retained.</w:t>
            </w:r>
          </w:p>
          <w:p w14:paraId="403818DC" w14:textId="77777777" w:rsidR="004F5276" w:rsidRPr="004F5276" w:rsidRDefault="004F5276">
            <w:pPr>
              <w:rPr>
                <w:rFonts w:cstheme="minorHAnsi"/>
              </w:rPr>
            </w:pPr>
            <w:r w:rsidRPr="004F5276">
              <w:rPr>
                <w:rStyle w:val="Strong"/>
                <w:rFonts w:cstheme="minorHAnsi"/>
                <w:bdr w:val="none" w:sz="0" w:space="0" w:color="auto" w:frame="1"/>
              </w:rPr>
              <w:t>Crew: </w:t>
            </w:r>
            <w:r w:rsidRPr="004F5276">
              <w:rPr>
                <w:rFonts w:cstheme="minorHAnsi"/>
              </w:rPr>
              <w:t>A, C and E models: One</w:t>
            </w:r>
            <w:r>
              <w:rPr>
                <w:rFonts w:cstheme="minorHAnsi"/>
              </w:rPr>
              <w:t xml:space="preserve"> </w:t>
            </w:r>
            <w:r w:rsidRPr="004F5276">
              <w:rPr>
                <w:rFonts w:cstheme="minorHAnsi"/>
              </w:rPr>
              <w:t>B, D and F models: Two.</w:t>
            </w:r>
          </w:p>
          <w:p w14:paraId="431E8437" w14:textId="77777777" w:rsidR="004F5276" w:rsidRPr="004F5276" w:rsidRDefault="004F5276">
            <w:pPr>
              <w:rPr>
                <w:rFonts w:cstheme="minorHAnsi"/>
              </w:rPr>
            </w:pPr>
            <w:r w:rsidRPr="004F5276">
              <w:rPr>
                <w:rStyle w:val="Strong"/>
                <w:rFonts w:cstheme="minorHAnsi"/>
                <w:bdr w:val="none" w:sz="0" w:space="0" w:color="auto" w:frame="1"/>
              </w:rPr>
              <w:t>Armament: </w:t>
            </w:r>
            <w:r w:rsidRPr="004F5276">
              <w:rPr>
                <w:rFonts w:cstheme="minorHAnsi"/>
              </w:rPr>
              <w:t xml:space="preserve">One M61A1/A2 Vulcan 20mm cannon; AIM 9 Sidewinder, AIM-9X (projected), AIM 7 Sparrow, AIM-120 AMRAAM, Harpoon, Harm, SLAM, SLAM-ER (projected), Maverick missiles; Joint Stand-Off Weapon (JSOW); Joint Direct Attack Munition (JDAM); Data Link Pod; </w:t>
            </w:r>
            <w:proofErr w:type="spellStart"/>
            <w:r w:rsidRPr="004F5276">
              <w:rPr>
                <w:rFonts w:cstheme="minorHAnsi"/>
              </w:rPr>
              <w:t>Paveway</w:t>
            </w:r>
            <w:proofErr w:type="spellEnd"/>
            <w:r w:rsidRPr="004F5276">
              <w:rPr>
                <w:rFonts w:cstheme="minorHAnsi"/>
              </w:rPr>
              <w:t xml:space="preserve"> Laser Guided Bomb; various </w:t>
            </w:r>
            <w:proofErr w:type="gramStart"/>
            <w:r w:rsidRPr="004F5276">
              <w:rPr>
                <w:rFonts w:cstheme="minorHAnsi"/>
              </w:rPr>
              <w:t>general purpose</w:t>
            </w:r>
            <w:proofErr w:type="gramEnd"/>
            <w:r w:rsidRPr="004F5276">
              <w:rPr>
                <w:rFonts w:cstheme="minorHAnsi"/>
              </w:rPr>
              <w:t xml:space="preserve"> bombs, mines and rockets. See the </w:t>
            </w:r>
            <w:hyperlink r:id="rId17" w:tgtFrame="blank_" w:history="1">
              <w:r w:rsidRPr="004F5276">
                <w:rPr>
                  <w:rStyle w:val="Hyperlink"/>
                  <w:rFonts w:cstheme="minorHAnsi"/>
                  <w:color w:val="607890"/>
                </w:rPr>
                <w:t>F/A-18 weapons load-out</w:t>
              </w:r>
            </w:hyperlink>
            <w:r w:rsidRPr="004F5276">
              <w:rPr>
                <w:rFonts w:cstheme="minorHAnsi"/>
              </w:rPr>
              <w:t> page.</w:t>
            </w:r>
          </w:p>
          <w:p w14:paraId="04C31916" w14:textId="77777777" w:rsidR="004F5276" w:rsidRPr="004F5276" w:rsidRDefault="004F5276">
            <w:pPr>
              <w:rPr>
                <w:rFonts w:cstheme="minorHAnsi"/>
              </w:rPr>
            </w:pPr>
            <w:r w:rsidRPr="004F5276">
              <w:rPr>
                <w:rFonts w:cstheme="minorHAnsi"/>
              </w:rPr>
              <w:lastRenderedPageBreak/>
              <w:t> </w:t>
            </w:r>
          </w:p>
          <w:p w14:paraId="4BA61212" w14:textId="77777777" w:rsidR="004F5276" w:rsidRPr="004F5276" w:rsidRDefault="004F5276">
            <w:pPr>
              <w:rPr>
                <w:rFonts w:cstheme="minorHAnsi"/>
              </w:rPr>
            </w:pPr>
          </w:p>
          <w:p w14:paraId="3D101568" w14:textId="77777777" w:rsidR="004F5276" w:rsidRPr="004F5276" w:rsidRDefault="004F5276">
            <w:pPr>
              <w:rPr>
                <w:rFonts w:cstheme="minorHAnsi"/>
              </w:rPr>
            </w:pPr>
            <w:r w:rsidRPr="004F5276">
              <w:rPr>
                <w:rStyle w:val="Strong"/>
                <w:rFonts w:cstheme="minorHAnsi"/>
                <w:bdr w:val="none" w:sz="0" w:space="0" w:color="auto" w:frame="1"/>
              </w:rPr>
              <w:t>General Characteristics, C and D models</w:t>
            </w:r>
          </w:p>
          <w:p w14:paraId="2D11FA98" w14:textId="77777777" w:rsidR="004F5276" w:rsidRPr="004F5276" w:rsidRDefault="004F5276">
            <w:pPr>
              <w:rPr>
                <w:rFonts w:cstheme="minorHAnsi"/>
              </w:rPr>
            </w:pPr>
            <w:r w:rsidRPr="004F5276">
              <w:rPr>
                <w:rStyle w:val="Strong"/>
                <w:rFonts w:cstheme="minorHAnsi"/>
                <w:bdr w:val="none" w:sz="0" w:space="0" w:color="auto" w:frame="1"/>
              </w:rPr>
              <w:t>Primary Function: </w:t>
            </w:r>
            <w:r w:rsidRPr="004F5276">
              <w:rPr>
                <w:rFonts w:cstheme="minorHAnsi"/>
              </w:rPr>
              <w:t>Multi-role attack and fighter aircraft.</w:t>
            </w:r>
          </w:p>
          <w:p w14:paraId="25C75B75" w14:textId="77777777" w:rsidR="004F5276" w:rsidRPr="004F5276" w:rsidRDefault="004F5276">
            <w:pPr>
              <w:rPr>
                <w:rFonts w:cstheme="minorHAnsi"/>
              </w:rPr>
            </w:pPr>
            <w:r w:rsidRPr="004F5276">
              <w:rPr>
                <w:rStyle w:val="Strong"/>
                <w:rFonts w:cstheme="minorHAnsi"/>
                <w:bdr w:val="none" w:sz="0" w:space="0" w:color="auto" w:frame="1"/>
              </w:rPr>
              <w:t>Contractor: </w:t>
            </w:r>
            <w:r w:rsidRPr="004F5276">
              <w:rPr>
                <w:rFonts w:cstheme="minorHAnsi"/>
              </w:rPr>
              <w:t>Prime: McDonnell Douglas; Major Subcontractor: Northrop.</w:t>
            </w:r>
          </w:p>
          <w:p w14:paraId="6C0C60DB" w14:textId="77777777" w:rsidR="004F5276" w:rsidRPr="004F5276" w:rsidRDefault="004F5276">
            <w:pPr>
              <w:rPr>
                <w:rFonts w:cstheme="minorHAnsi"/>
              </w:rPr>
            </w:pPr>
            <w:r w:rsidRPr="004F5276">
              <w:rPr>
                <w:rStyle w:val="Strong"/>
                <w:rFonts w:cstheme="minorHAnsi"/>
                <w:bdr w:val="none" w:sz="0" w:space="0" w:color="auto" w:frame="1"/>
              </w:rPr>
              <w:t>Date Deployed: </w:t>
            </w:r>
            <w:r w:rsidRPr="004F5276">
              <w:rPr>
                <w:rFonts w:cstheme="minorHAnsi"/>
              </w:rPr>
              <w:t>November 1978. Operational - October 1983 (A/B models); September 1987 (C/D models).</w:t>
            </w:r>
          </w:p>
          <w:p w14:paraId="31ECAB18" w14:textId="77777777" w:rsidR="004F5276" w:rsidRPr="004F5276" w:rsidRDefault="004F5276">
            <w:pPr>
              <w:rPr>
                <w:rFonts w:cstheme="minorHAnsi"/>
              </w:rPr>
            </w:pPr>
            <w:r w:rsidRPr="004F5276">
              <w:rPr>
                <w:rStyle w:val="Strong"/>
                <w:rFonts w:cstheme="minorHAnsi"/>
                <w:bdr w:val="none" w:sz="0" w:space="0" w:color="auto" w:frame="1"/>
              </w:rPr>
              <w:t>Unit Cost: </w:t>
            </w:r>
            <w:r w:rsidRPr="004F5276">
              <w:rPr>
                <w:rFonts w:cstheme="minorHAnsi"/>
              </w:rPr>
              <w:t>$29 million.</w:t>
            </w:r>
          </w:p>
          <w:p w14:paraId="5F6C832C" w14:textId="77777777" w:rsidR="004F5276" w:rsidRPr="004F5276" w:rsidRDefault="004F5276">
            <w:pPr>
              <w:rPr>
                <w:rFonts w:cstheme="minorHAnsi"/>
              </w:rPr>
            </w:pPr>
            <w:r w:rsidRPr="004F5276">
              <w:rPr>
                <w:rStyle w:val="Strong"/>
                <w:rFonts w:cstheme="minorHAnsi"/>
                <w:bdr w:val="none" w:sz="0" w:space="0" w:color="auto" w:frame="1"/>
              </w:rPr>
              <w:t>Propulsion: </w:t>
            </w:r>
            <w:r w:rsidRPr="004F5276">
              <w:rPr>
                <w:rFonts w:cstheme="minorHAnsi"/>
              </w:rPr>
              <w:t>Two F404-GE-402 enhanced performance turbofan engines. 17,700 pounds static thrust per engine.</w:t>
            </w:r>
          </w:p>
          <w:p w14:paraId="60F10573" w14:textId="77777777" w:rsidR="004F5276" w:rsidRPr="004F5276" w:rsidRDefault="004F5276">
            <w:pPr>
              <w:rPr>
                <w:rFonts w:cstheme="minorHAnsi"/>
              </w:rPr>
            </w:pPr>
            <w:r w:rsidRPr="004F5276">
              <w:rPr>
                <w:rStyle w:val="Strong"/>
                <w:rFonts w:cstheme="minorHAnsi"/>
                <w:bdr w:val="none" w:sz="0" w:space="0" w:color="auto" w:frame="1"/>
              </w:rPr>
              <w:t>Length: </w:t>
            </w:r>
            <w:r w:rsidRPr="004F5276">
              <w:rPr>
                <w:rFonts w:cstheme="minorHAnsi"/>
              </w:rPr>
              <w:t>56 feet (16.8 meters).</w:t>
            </w:r>
          </w:p>
          <w:p w14:paraId="196AFE26" w14:textId="77777777" w:rsidR="004F5276" w:rsidRPr="004F5276" w:rsidRDefault="004F5276">
            <w:pPr>
              <w:rPr>
                <w:rFonts w:cstheme="minorHAnsi"/>
              </w:rPr>
            </w:pPr>
            <w:r w:rsidRPr="004F5276">
              <w:rPr>
                <w:rStyle w:val="Strong"/>
                <w:rFonts w:cstheme="minorHAnsi"/>
                <w:bdr w:val="none" w:sz="0" w:space="0" w:color="auto" w:frame="1"/>
              </w:rPr>
              <w:t>Height: </w:t>
            </w:r>
            <w:r w:rsidRPr="004F5276">
              <w:rPr>
                <w:rFonts w:cstheme="minorHAnsi"/>
              </w:rPr>
              <w:t>15 feet 4 inches (4.6 meters).</w:t>
            </w:r>
          </w:p>
          <w:p w14:paraId="38A4A476" w14:textId="77777777" w:rsidR="004F5276" w:rsidRPr="004F5276" w:rsidRDefault="004F5276">
            <w:pPr>
              <w:rPr>
                <w:rFonts w:cstheme="minorHAnsi"/>
              </w:rPr>
            </w:pPr>
            <w:r w:rsidRPr="004F5276">
              <w:rPr>
                <w:rStyle w:val="Strong"/>
                <w:rFonts w:cstheme="minorHAnsi"/>
                <w:bdr w:val="none" w:sz="0" w:space="0" w:color="auto" w:frame="1"/>
              </w:rPr>
              <w:t>Wingspan: </w:t>
            </w:r>
            <w:r w:rsidRPr="004F5276">
              <w:rPr>
                <w:rFonts w:cstheme="minorHAnsi"/>
              </w:rPr>
              <w:t>40 feet 5 inches (13.5 meters).</w:t>
            </w:r>
          </w:p>
          <w:p w14:paraId="1F462699" w14:textId="77777777" w:rsidR="004F5276" w:rsidRPr="004F5276" w:rsidRDefault="004F5276">
            <w:pPr>
              <w:rPr>
                <w:rFonts w:cstheme="minorHAnsi"/>
              </w:rPr>
            </w:pPr>
            <w:r w:rsidRPr="004F5276">
              <w:rPr>
                <w:rStyle w:val="Strong"/>
                <w:rFonts w:cstheme="minorHAnsi"/>
                <w:bdr w:val="none" w:sz="0" w:space="0" w:color="auto" w:frame="1"/>
              </w:rPr>
              <w:t>Weight: </w:t>
            </w:r>
            <w:r w:rsidRPr="004F5276">
              <w:rPr>
                <w:rFonts w:cstheme="minorHAnsi"/>
              </w:rPr>
              <w:t>Maximum Take Off Gross Weight is 51,900 pounds (23,537 kg).</w:t>
            </w:r>
          </w:p>
          <w:p w14:paraId="61438C5A" w14:textId="77777777" w:rsidR="004F5276" w:rsidRPr="004F5276" w:rsidRDefault="004F5276">
            <w:pPr>
              <w:rPr>
                <w:rFonts w:cstheme="minorHAnsi"/>
              </w:rPr>
            </w:pPr>
            <w:r w:rsidRPr="004F5276">
              <w:rPr>
                <w:rStyle w:val="Strong"/>
                <w:rFonts w:cstheme="minorHAnsi"/>
                <w:bdr w:val="none" w:sz="0" w:space="0" w:color="auto" w:frame="1"/>
              </w:rPr>
              <w:t>Airspeed: </w:t>
            </w:r>
            <w:r w:rsidRPr="004F5276">
              <w:rPr>
                <w:rFonts w:cstheme="minorHAnsi"/>
              </w:rPr>
              <w:t>Mach 1.7+.</w:t>
            </w:r>
          </w:p>
          <w:p w14:paraId="776C518D" w14:textId="77777777" w:rsidR="004F5276" w:rsidRPr="004F5276" w:rsidRDefault="004F5276">
            <w:pPr>
              <w:rPr>
                <w:rFonts w:cstheme="minorHAnsi"/>
              </w:rPr>
            </w:pPr>
            <w:r w:rsidRPr="004F5276">
              <w:rPr>
                <w:rStyle w:val="Strong"/>
                <w:rFonts w:cstheme="minorHAnsi"/>
                <w:bdr w:val="none" w:sz="0" w:space="0" w:color="auto" w:frame="1"/>
              </w:rPr>
              <w:t>Ceiling: </w:t>
            </w:r>
            <w:r w:rsidRPr="004F5276">
              <w:rPr>
                <w:rFonts w:cstheme="minorHAnsi"/>
              </w:rPr>
              <w:t>50,000+ feet.</w:t>
            </w:r>
          </w:p>
          <w:p w14:paraId="11818DE7" w14:textId="77777777" w:rsidR="004F5276" w:rsidRPr="004F5276" w:rsidRDefault="004F5276">
            <w:pPr>
              <w:rPr>
                <w:rFonts w:cstheme="minorHAnsi"/>
              </w:rPr>
            </w:pPr>
            <w:r w:rsidRPr="004F5276">
              <w:rPr>
                <w:rStyle w:val="Strong"/>
                <w:rFonts w:cstheme="minorHAnsi"/>
                <w:bdr w:val="none" w:sz="0" w:space="0" w:color="auto" w:frame="1"/>
              </w:rPr>
              <w:t>Range: </w:t>
            </w:r>
            <w:r w:rsidRPr="004F5276">
              <w:rPr>
                <w:rFonts w:cstheme="minorHAnsi"/>
              </w:rPr>
              <w:t>Combat: 1,089 nautical miles (1252.4 miles/2,003 km), clean plus two AIM-9s</w:t>
            </w:r>
            <w:r w:rsidRPr="004F5276">
              <w:rPr>
                <w:rFonts w:cstheme="minorHAnsi"/>
              </w:rPr>
              <w:br/>
              <w:t xml:space="preserve">Ferry: 1,546 nautical miles (1777.9 miles/2,844 km), two AIM-9s plus three </w:t>
            </w:r>
            <w:proofErr w:type="gramStart"/>
            <w:r w:rsidRPr="004F5276">
              <w:rPr>
                <w:rFonts w:cstheme="minorHAnsi"/>
              </w:rPr>
              <w:t>330 gallon</w:t>
            </w:r>
            <w:proofErr w:type="gramEnd"/>
            <w:r w:rsidRPr="004F5276">
              <w:rPr>
                <w:rFonts w:cstheme="minorHAnsi"/>
              </w:rPr>
              <w:t xml:space="preserve"> tanks.</w:t>
            </w:r>
          </w:p>
          <w:p w14:paraId="322D9E2D" w14:textId="77777777" w:rsidR="004F5276" w:rsidRPr="004F5276" w:rsidRDefault="004F5276">
            <w:pPr>
              <w:rPr>
                <w:rFonts w:cstheme="minorHAnsi"/>
              </w:rPr>
            </w:pPr>
            <w:r w:rsidRPr="004F5276">
              <w:rPr>
                <w:rStyle w:val="Strong"/>
                <w:rFonts w:cstheme="minorHAnsi"/>
                <w:bdr w:val="none" w:sz="0" w:space="0" w:color="auto" w:frame="1"/>
              </w:rPr>
              <w:t>Crew: </w:t>
            </w:r>
            <w:r w:rsidRPr="004F5276">
              <w:rPr>
                <w:rFonts w:cstheme="minorHAnsi"/>
              </w:rPr>
              <w:t>A, C and E models: One</w:t>
            </w:r>
            <w:r w:rsidRPr="004F5276">
              <w:rPr>
                <w:rFonts w:cstheme="minorHAnsi"/>
              </w:rPr>
              <w:br/>
              <w:t>B, D and F models: Two</w:t>
            </w:r>
          </w:p>
          <w:p w14:paraId="1B19F439" w14:textId="77777777" w:rsidR="004F5276" w:rsidRPr="004F5276" w:rsidRDefault="004F5276">
            <w:pPr>
              <w:rPr>
                <w:rFonts w:cstheme="minorHAnsi"/>
              </w:rPr>
            </w:pPr>
            <w:r w:rsidRPr="004F5276">
              <w:rPr>
                <w:rStyle w:val="Strong"/>
                <w:rFonts w:cstheme="minorHAnsi"/>
                <w:bdr w:val="none" w:sz="0" w:space="0" w:color="auto" w:frame="1"/>
              </w:rPr>
              <w:t>Armament: </w:t>
            </w:r>
            <w:r w:rsidRPr="004F5276">
              <w:rPr>
                <w:rFonts w:cstheme="minorHAnsi"/>
              </w:rPr>
              <w:t xml:space="preserve">One M61A1/A2 Vulcan 20mm cannon; AIM 9 Sidewinder, AIM 7 Sparrow, AIM-120 AMRAAM, Harpoon, Harm, SLAM, SLAM-ER, Maverick missiles; Joint Stand-Off Weapon (JSOW); Joint Direct Attack Munition (JDAM); various </w:t>
            </w:r>
            <w:proofErr w:type="gramStart"/>
            <w:r w:rsidRPr="004F5276">
              <w:rPr>
                <w:rFonts w:cstheme="minorHAnsi"/>
              </w:rPr>
              <w:t>general purpose</w:t>
            </w:r>
            <w:proofErr w:type="gramEnd"/>
            <w:r w:rsidRPr="004F5276">
              <w:rPr>
                <w:rFonts w:cstheme="minorHAnsi"/>
              </w:rPr>
              <w:t xml:space="preserve"> bombs, mines and rockets. See the </w:t>
            </w:r>
            <w:hyperlink r:id="rId18" w:history="1">
              <w:r w:rsidRPr="004F5276">
                <w:rPr>
                  <w:rStyle w:val="Hyperlink"/>
                  <w:rFonts w:cstheme="minorHAnsi"/>
                  <w:color w:val="607890"/>
                </w:rPr>
                <w:t>F/A-18 weapons load-out</w:t>
              </w:r>
            </w:hyperlink>
            <w:r w:rsidRPr="004F5276">
              <w:rPr>
                <w:rFonts w:cstheme="minorHAnsi"/>
              </w:rPr>
              <w:t> page.</w:t>
            </w:r>
          </w:p>
          <w:p w14:paraId="4DBAFA4F" w14:textId="77777777" w:rsidR="00A97854" w:rsidRPr="004F5276" w:rsidRDefault="00A97854">
            <w:pPr>
              <w:rPr>
                <w:rFonts w:cstheme="minorHAnsi"/>
                <w:color w:val="444444"/>
              </w:rPr>
            </w:pPr>
          </w:p>
        </w:tc>
      </w:tr>
    </w:tbl>
    <w:p w14:paraId="372F0792" w14:textId="77777777" w:rsidR="00A97854" w:rsidRDefault="00A97854" w:rsidP="00A97854">
      <w:pPr>
        <w:shd w:val="clear" w:color="auto" w:fill="FFFFFF"/>
        <w:textAlignment w:val="baseline"/>
        <w:rPr>
          <w:rFonts w:ascii="inherit" w:eastAsia="Times New Roman" w:hAnsi="inherit" w:cs="Arial"/>
          <w:color w:val="363B48"/>
          <w:sz w:val="21"/>
          <w:szCs w:val="21"/>
        </w:rPr>
      </w:pPr>
    </w:p>
    <w:p w14:paraId="22423FD0" w14:textId="77777777" w:rsidR="00A97854" w:rsidRPr="00A97854" w:rsidRDefault="00A97854" w:rsidP="00A97854">
      <w:pPr>
        <w:shd w:val="clear" w:color="auto" w:fill="FFFFFF"/>
        <w:textAlignment w:val="baseline"/>
        <w:rPr>
          <w:rFonts w:ascii="inherit" w:eastAsia="Times New Roman" w:hAnsi="inherit" w:cs="Arial"/>
          <w:color w:val="363B48"/>
          <w:sz w:val="21"/>
          <w:szCs w:val="21"/>
        </w:rPr>
      </w:pPr>
    </w:p>
    <w:p w14:paraId="6296C4E2" w14:textId="77777777" w:rsidR="00A97854" w:rsidRPr="00A97854" w:rsidRDefault="00A97854" w:rsidP="00A97854">
      <w:pPr>
        <w:shd w:val="clear" w:color="auto" w:fill="FFFFFF"/>
        <w:textAlignment w:val="center"/>
        <w:rPr>
          <w:rFonts w:ascii="inherit" w:eastAsia="Times New Roman" w:hAnsi="inherit" w:cs="Arial"/>
          <w:color w:val="363B48"/>
          <w:sz w:val="21"/>
          <w:szCs w:val="21"/>
        </w:rPr>
      </w:pPr>
    </w:p>
    <w:p w14:paraId="4D0C0664" w14:textId="77777777" w:rsidR="00A97854" w:rsidRPr="00307023" w:rsidRDefault="00A97854" w:rsidP="00307023">
      <w:pPr>
        <w:shd w:val="clear" w:color="auto" w:fill="FFFFFF"/>
        <w:spacing w:after="48"/>
        <w:jc w:val="center"/>
        <w:textAlignment w:val="baseline"/>
        <w:outlineLvl w:val="1"/>
        <w:rPr>
          <w:rFonts w:eastAsia="Times New Roman" w:cstheme="minorHAnsi"/>
          <w:bCs/>
          <w:caps/>
          <w:color w:val="002D56"/>
          <w:sz w:val="36"/>
          <w:szCs w:val="36"/>
        </w:rPr>
      </w:pPr>
      <w:r w:rsidRPr="00307023">
        <w:rPr>
          <w:rFonts w:eastAsia="Times New Roman" w:cstheme="minorHAnsi"/>
          <w:bCs/>
          <w:caps/>
          <w:color w:val="002D56"/>
          <w:sz w:val="36"/>
          <w:szCs w:val="36"/>
        </w:rPr>
        <w:t>EA-18G GROWLER – ELECTRONIC WARFARE ACE</w:t>
      </w:r>
    </w:p>
    <w:p w14:paraId="615E0092" w14:textId="77777777" w:rsidR="00307023" w:rsidRDefault="005F7892" w:rsidP="00A97854">
      <w:pPr>
        <w:shd w:val="clear" w:color="auto" w:fill="FFFFFF"/>
        <w:spacing w:after="240"/>
        <w:textAlignment w:val="baseline"/>
        <w:rPr>
          <w:rFonts w:ascii="inherit" w:eastAsia="Times New Roman" w:hAnsi="inherit" w:cs="Arial"/>
          <w:color w:val="363B48"/>
          <w:sz w:val="21"/>
          <w:szCs w:val="21"/>
        </w:rPr>
      </w:pPr>
      <w:r w:rsidRPr="00307023">
        <w:rPr>
          <w:rFonts w:eastAsia="Times New Roman" w:cstheme="minorHAnsi"/>
          <w:noProof/>
          <w:color w:val="363B48"/>
          <w:sz w:val="21"/>
          <w:szCs w:val="21"/>
        </w:rPr>
        <w:drawing>
          <wp:anchor distT="0" distB="0" distL="114300" distR="114300" simplePos="0" relativeHeight="251663360" behindDoc="1" locked="0" layoutInCell="1" allowOverlap="1" wp14:anchorId="76994F52" wp14:editId="728502FC">
            <wp:simplePos x="0" y="0"/>
            <wp:positionH relativeFrom="margin">
              <wp:posOffset>234950</wp:posOffset>
            </wp:positionH>
            <wp:positionV relativeFrom="paragraph">
              <wp:posOffset>303530</wp:posOffset>
            </wp:positionV>
            <wp:extent cx="3576955" cy="2383790"/>
            <wp:effectExtent l="0" t="0" r="4445" b="0"/>
            <wp:wrapTight wrapText="bothSides">
              <wp:wrapPolygon edited="0">
                <wp:start x="0" y="0"/>
                <wp:lineTo x="0" y="21404"/>
                <wp:lineTo x="21512" y="21404"/>
                <wp:lineTo x="21512" y="0"/>
                <wp:lineTo x="0" y="0"/>
              </wp:wrapPolygon>
            </wp:wrapTight>
            <wp:docPr id="7" name="Picture 7" descr="An EA-18G Growler sits on the tarmac waiting for the signal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A-18G Growler sits on the tarmac waiting for the signal to 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6955"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8BD80" w14:textId="77777777" w:rsidR="00307023" w:rsidRDefault="00A97854" w:rsidP="00A97854">
      <w:pPr>
        <w:shd w:val="clear" w:color="auto" w:fill="FFFFFF"/>
        <w:spacing w:after="240"/>
        <w:textAlignment w:val="baseline"/>
        <w:rPr>
          <w:rFonts w:eastAsia="Times New Roman" w:cstheme="minorHAnsi"/>
          <w:color w:val="363B48"/>
        </w:rPr>
      </w:pPr>
      <w:r w:rsidRPr="00307023">
        <w:rPr>
          <w:rFonts w:eastAsia="Times New Roman" w:cstheme="minorHAnsi"/>
          <w:color w:val="363B48"/>
        </w:rPr>
        <w:t xml:space="preserve">Modern air combat is as much about the opposing electronics as it is about the opposing missiles. </w:t>
      </w:r>
    </w:p>
    <w:p w14:paraId="779AB6E1" w14:textId="77777777" w:rsidR="00A97854" w:rsidRPr="00307023" w:rsidRDefault="00A97854" w:rsidP="00A97854">
      <w:pPr>
        <w:shd w:val="clear" w:color="auto" w:fill="FFFFFF"/>
        <w:spacing w:after="240"/>
        <w:textAlignment w:val="baseline"/>
        <w:rPr>
          <w:rFonts w:eastAsia="Times New Roman" w:cstheme="minorHAnsi"/>
          <w:color w:val="363B48"/>
        </w:rPr>
      </w:pPr>
      <w:r w:rsidRPr="00307023">
        <w:rPr>
          <w:rFonts w:eastAsia="Times New Roman" w:cstheme="minorHAnsi"/>
          <w:color w:val="363B48"/>
        </w:rPr>
        <w:t xml:space="preserve">Enter the Growler. </w:t>
      </w:r>
      <w:r w:rsidR="00307023">
        <w:rPr>
          <w:rFonts w:eastAsia="Times New Roman" w:cstheme="minorHAnsi"/>
          <w:color w:val="363B48"/>
        </w:rPr>
        <w:t>It looks very similar to the F/A-18 E/F Super Hornet.  It is actually b</w:t>
      </w:r>
      <w:r w:rsidRPr="00307023">
        <w:rPr>
          <w:rFonts w:eastAsia="Times New Roman" w:cstheme="minorHAnsi"/>
          <w:color w:val="363B48"/>
        </w:rPr>
        <w:t>uilt on a similar platform to the Hornet, its primary mission is to jam radars, sensors and tracking systems — keeping the rest of the air wing focused on their mission. Although outfitted with potent weapons, Growlers mainly prowl the sky for enemy tracking and communication systems to jam.  </w:t>
      </w:r>
    </w:p>
    <w:p w14:paraId="0566DEC9" w14:textId="77777777" w:rsidR="00A76BF4" w:rsidRPr="00307023" w:rsidRDefault="00A76BF4" w:rsidP="00A76BF4">
      <w:pPr>
        <w:pStyle w:val="Heading3"/>
        <w:shd w:val="clear" w:color="auto" w:fill="EFF4FF"/>
        <w:spacing w:before="150" w:after="150"/>
        <w:textAlignment w:val="baseline"/>
        <w:rPr>
          <w:rFonts w:asciiTheme="minorHAnsi" w:hAnsiTheme="minorHAnsi" w:cstheme="minorHAnsi"/>
          <w:color w:val="111111"/>
        </w:rPr>
      </w:pPr>
      <w:r w:rsidRPr="00307023">
        <w:rPr>
          <w:rStyle w:val="Strong"/>
          <w:rFonts w:asciiTheme="minorHAnsi" w:hAnsiTheme="minorHAnsi" w:cstheme="minorHAnsi"/>
          <w:b w:val="0"/>
          <w:bCs w:val="0"/>
          <w:color w:val="111111"/>
        </w:rPr>
        <w:lastRenderedPageBreak/>
        <w:t>Description</w:t>
      </w:r>
    </w:p>
    <w:p w14:paraId="567D8109" w14:textId="77777777" w:rsidR="00A76BF4" w:rsidRPr="00307023" w:rsidRDefault="00A76BF4" w:rsidP="00A76BF4">
      <w:pPr>
        <w:pStyle w:val="NormalWeb"/>
        <w:shd w:val="clear" w:color="auto" w:fill="EFF4FF"/>
        <w:spacing w:before="0" w:beforeAutospacing="0" w:after="0" w:afterAutospacing="0"/>
        <w:ind w:right="300"/>
        <w:textAlignment w:val="baseline"/>
        <w:rPr>
          <w:rFonts w:asciiTheme="minorHAnsi" w:hAnsiTheme="minorHAnsi" w:cstheme="minorHAnsi"/>
          <w:color w:val="222222"/>
        </w:rPr>
      </w:pPr>
      <w:r w:rsidRPr="00307023">
        <w:rPr>
          <w:rFonts w:asciiTheme="minorHAnsi" w:hAnsiTheme="minorHAnsi" w:cstheme="minorHAnsi"/>
          <w:color w:val="222222"/>
        </w:rPr>
        <w:t>The EA-18G </w:t>
      </w:r>
      <w:r w:rsidRPr="00307023">
        <w:rPr>
          <w:rStyle w:val="Emphasis"/>
          <w:rFonts w:asciiTheme="minorHAnsi" w:eastAsiaTheme="majorEastAsia" w:hAnsiTheme="minorHAnsi" w:cstheme="minorHAnsi"/>
          <w:color w:val="222222"/>
          <w:bdr w:val="none" w:sz="0" w:space="0" w:color="auto" w:frame="1"/>
        </w:rPr>
        <w:t>GROWLER</w:t>
      </w:r>
      <w:r w:rsidRPr="00307023">
        <w:rPr>
          <w:rFonts w:asciiTheme="minorHAnsi" w:hAnsiTheme="minorHAnsi" w:cstheme="minorHAnsi"/>
          <w:color w:val="222222"/>
        </w:rPr>
        <w:t>® is a variant of the combat-proven F/A-18F </w:t>
      </w:r>
      <w:r w:rsidRPr="00307023">
        <w:rPr>
          <w:rStyle w:val="Emphasis"/>
          <w:rFonts w:asciiTheme="minorHAnsi" w:eastAsiaTheme="majorEastAsia" w:hAnsiTheme="minorHAnsi" w:cstheme="minorHAnsi"/>
          <w:color w:val="222222"/>
          <w:bdr w:val="none" w:sz="0" w:space="0" w:color="auto" w:frame="1"/>
        </w:rPr>
        <w:t>Super Hornet </w:t>
      </w:r>
      <w:r w:rsidRPr="00307023">
        <w:rPr>
          <w:rFonts w:asciiTheme="minorHAnsi" w:hAnsiTheme="minorHAnsi" w:cstheme="minorHAnsi"/>
          <w:color w:val="222222"/>
        </w:rPr>
        <w:t>Block II, and will fly the airborne electronic attack mission. The EA-18G combines the capability of the combat-proven Super Hornet with the latest AEA avionics suite evolved from the Improved Capability III (ICAP III) system. The EA-18G’s vast array of sensors and weapons provides the warfighter with a lethal and survivable weapon system to counter current and emerging threats.</w:t>
      </w:r>
    </w:p>
    <w:p w14:paraId="27CC2311" w14:textId="77777777" w:rsidR="00A76BF4" w:rsidRPr="00307023" w:rsidRDefault="00A76BF4" w:rsidP="00A76BF4">
      <w:pPr>
        <w:pStyle w:val="Heading3"/>
        <w:shd w:val="clear" w:color="auto" w:fill="EFF4FF"/>
        <w:spacing w:before="150" w:after="150"/>
        <w:textAlignment w:val="baseline"/>
        <w:rPr>
          <w:rFonts w:asciiTheme="minorHAnsi" w:hAnsiTheme="minorHAnsi" w:cstheme="minorHAnsi"/>
          <w:color w:val="111111"/>
        </w:rPr>
      </w:pPr>
      <w:r w:rsidRPr="00307023">
        <w:rPr>
          <w:rFonts w:asciiTheme="minorHAnsi" w:hAnsiTheme="minorHAnsi" w:cstheme="minorHAnsi"/>
          <w:color w:val="111111"/>
        </w:rPr>
        <w:br/>
      </w:r>
      <w:r w:rsidRPr="00307023">
        <w:rPr>
          <w:rStyle w:val="Strong"/>
          <w:rFonts w:asciiTheme="minorHAnsi" w:hAnsiTheme="minorHAnsi" w:cstheme="minorHAnsi"/>
          <w:b w:val="0"/>
          <w:bCs w:val="0"/>
          <w:color w:val="111111"/>
        </w:rPr>
        <w:t>Capabilities</w:t>
      </w:r>
    </w:p>
    <w:p w14:paraId="5D6A131F" w14:textId="77777777" w:rsidR="00A76BF4" w:rsidRPr="00307023" w:rsidRDefault="00A76BF4" w:rsidP="00A76BF4">
      <w:pPr>
        <w:pStyle w:val="NormalWeb"/>
        <w:shd w:val="clear" w:color="auto" w:fill="EFF4FF"/>
        <w:spacing w:before="0" w:beforeAutospacing="0" w:after="150" w:afterAutospacing="0"/>
        <w:ind w:right="300"/>
        <w:textAlignment w:val="baseline"/>
        <w:rPr>
          <w:rFonts w:asciiTheme="minorHAnsi" w:hAnsiTheme="minorHAnsi" w:cstheme="minorHAnsi"/>
          <w:color w:val="222222"/>
        </w:rPr>
      </w:pPr>
      <w:r w:rsidRPr="00307023">
        <w:rPr>
          <w:rStyle w:val="Strong"/>
          <w:rFonts w:asciiTheme="minorHAnsi" w:hAnsiTheme="minorHAnsi" w:cstheme="minorHAnsi"/>
          <w:color w:val="222222"/>
        </w:rPr>
        <w:t>Suppression of Enemy Air Defenses:</w:t>
      </w:r>
      <w:r w:rsidRPr="00307023">
        <w:rPr>
          <w:rFonts w:asciiTheme="minorHAnsi" w:hAnsiTheme="minorHAnsi" w:cstheme="minorHAnsi"/>
          <w:color w:val="222222"/>
        </w:rPr>
        <w:t> The EA-18G will counter enemy air defenses using both reactive and pre-emptive jamming techniques.</w:t>
      </w:r>
      <w:r w:rsidRPr="00307023">
        <w:rPr>
          <w:rFonts w:asciiTheme="minorHAnsi" w:hAnsiTheme="minorHAnsi" w:cstheme="minorHAnsi"/>
          <w:color w:val="222222"/>
        </w:rPr>
        <w:br/>
      </w:r>
      <w:r w:rsidRPr="00307023">
        <w:rPr>
          <w:rStyle w:val="Strong"/>
          <w:rFonts w:asciiTheme="minorHAnsi" w:hAnsiTheme="minorHAnsi" w:cstheme="minorHAnsi"/>
          <w:color w:val="222222"/>
        </w:rPr>
        <w:t>Stand-off and Escort Jamming:</w:t>
      </w:r>
      <w:r w:rsidRPr="00307023">
        <w:rPr>
          <w:rFonts w:asciiTheme="minorHAnsi" w:hAnsiTheme="minorHAnsi" w:cstheme="minorHAnsi"/>
          <w:color w:val="222222"/>
        </w:rPr>
        <w:t> The EA-18G will be highly effective in the traditional stand-off jamming mission, but with the speed and agility of a Super Hornet, it will also be effective in the escort role.</w:t>
      </w:r>
      <w:r w:rsidRPr="00307023">
        <w:rPr>
          <w:rFonts w:asciiTheme="minorHAnsi" w:hAnsiTheme="minorHAnsi" w:cstheme="minorHAnsi"/>
          <w:color w:val="222222"/>
        </w:rPr>
        <w:br/>
      </w:r>
      <w:r w:rsidRPr="00307023">
        <w:rPr>
          <w:rStyle w:val="Strong"/>
          <w:rFonts w:asciiTheme="minorHAnsi" w:hAnsiTheme="minorHAnsi" w:cstheme="minorHAnsi"/>
          <w:color w:val="222222"/>
        </w:rPr>
        <w:t>Non-Traditional Electronic Attack:</w:t>
      </w:r>
      <w:r w:rsidRPr="00307023">
        <w:rPr>
          <w:rFonts w:asciiTheme="minorHAnsi" w:hAnsiTheme="minorHAnsi" w:cstheme="minorHAnsi"/>
          <w:color w:val="222222"/>
        </w:rPr>
        <w:t> Dramatically enhanced situational awareness and uninterrupted communications will enable the EA-18G to achieve a higher degree of integration with ground operations than has been previously achievable.</w:t>
      </w:r>
      <w:r w:rsidRPr="00307023">
        <w:rPr>
          <w:rFonts w:asciiTheme="minorHAnsi" w:hAnsiTheme="minorHAnsi" w:cstheme="minorHAnsi"/>
          <w:color w:val="222222"/>
        </w:rPr>
        <w:br/>
      </w:r>
      <w:r w:rsidRPr="00307023">
        <w:rPr>
          <w:rStyle w:val="Strong"/>
          <w:rFonts w:asciiTheme="minorHAnsi" w:hAnsiTheme="minorHAnsi" w:cstheme="minorHAnsi"/>
          <w:color w:val="222222"/>
        </w:rPr>
        <w:t>Self-protect and Time-Critical Strike Support:</w:t>
      </w:r>
      <w:r w:rsidRPr="00307023">
        <w:rPr>
          <w:rFonts w:asciiTheme="minorHAnsi" w:hAnsiTheme="minorHAnsi" w:cstheme="minorHAnsi"/>
          <w:color w:val="222222"/>
        </w:rPr>
        <w:t> With its Advanced Electronically Scanned Array (AESA) radar, digital data links and air-to-air missiles, the EA-18G will have self-protection capability and will also be effective for target identification and prosecution.</w:t>
      </w:r>
      <w:r w:rsidRPr="00307023">
        <w:rPr>
          <w:rFonts w:asciiTheme="minorHAnsi" w:hAnsiTheme="minorHAnsi" w:cstheme="minorHAnsi"/>
          <w:color w:val="222222"/>
        </w:rPr>
        <w:br/>
      </w:r>
      <w:r w:rsidRPr="00307023">
        <w:rPr>
          <w:rStyle w:val="Strong"/>
          <w:rFonts w:asciiTheme="minorHAnsi" w:hAnsiTheme="minorHAnsi" w:cstheme="minorHAnsi"/>
          <w:color w:val="222222"/>
        </w:rPr>
        <w:t>Growth:</w:t>
      </w:r>
      <w:r w:rsidRPr="00307023">
        <w:rPr>
          <w:rFonts w:asciiTheme="minorHAnsi" w:hAnsiTheme="minorHAnsi" w:cstheme="minorHAnsi"/>
          <w:color w:val="222222"/>
        </w:rPr>
        <w:t> High commonality with the F/A-18E/F, nine available weapon stations and modern avionics enable cost-effective synergistic growth for both aircraft, setting the stage for continuous capability enhancement.</w:t>
      </w:r>
    </w:p>
    <w:p w14:paraId="496C8532" w14:textId="77777777" w:rsidR="00A76BF4" w:rsidRPr="00307023" w:rsidRDefault="00A76BF4" w:rsidP="00A76BF4">
      <w:pPr>
        <w:pStyle w:val="Heading3"/>
        <w:shd w:val="clear" w:color="auto" w:fill="EFF4FF"/>
        <w:spacing w:before="150" w:after="150"/>
        <w:textAlignment w:val="baseline"/>
        <w:rPr>
          <w:rFonts w:asciiTheme="minorHAnsi" w:hAnsiTheme="minorHAnsi" w:cstheme="minorHAnsi"/>
          <w:color w:val="111111"/>
        </w:rPr>
      </w:pPr>
      <w:r w:rsidRPr="00307023">
        <w:rPr>
          <w:rFonts w:asciiTheme="minorHAnsi" w:hAnsiTheme="minorHAnsi" w:cstheme="minorHAnsi"/>
          <w:color w:val="111111"/>
        </w:rPr>
        <w:br/>
      </w:r>
      <w:r w:rsidRPr="00307023">
        <w:rPr>
          <w:rStyle w:val="Strong"/>
          <w:rFonts w:asciiTheme="minorHAnsi" w:hAnsiTheme="minorHAnsi" w:cstheme="minorHAnsi"/>
          <w:b w:val="0"/>
          <w:bCs w:val="0"/>
          <w:color w:val="111111"/>
        </w:rPr>
        <w:t>Specifications</w:t>
      </w:r>
    </w:p>
    <w:p w14:paraId="633EAF72" w14:textId="77777777" w:rsidR="00A76BF4" w:rsidRPr="00307023" w:rsidRDefault="00A76BF4" w:rsidP="00A76BF4">
      <w:pPr>
        <w:pStyle w:val="NormalWeb"/>
        <w:shd w:val="clear" w:color="auto" w:fill="EFF4FF"/>
        <w:spacing w:before="0" w:beforeAutospacing="0" w:after="150" w:afterAutospacing="0"/>
        <w:ind w:right="300"/>
        <w:textAlignment w:val="baseline"/>
        <w:rPr>
          <w:rFonts w:asciiTheme="minorHAnsi" w:hAnsiTheme="minorHAnsi" w:cstheme="minorHAnsi"/>
          <w:color w:val="222222"/>
        </w:rPr>
      </w:pPr>
      <w:r w:rsidRPr="00307023">
        <w:rPr>
          <w:rStyle w:val="Strong"/>
          <w:rFonts w:asciiTheme="minorHAnsi" w:hAnsiTheme="minorHAnsi" w:cstheme="minorHAnsi"/>
          <w:color w:val="222222"/>
        </w:rPr>
        <w:t>Crew:</w:t>
      </w:r>
      <w:r w:rsidRPr="00307023">
        <w:rPr>
          <w:rFonts w:asciiTheme="minorHAnsi" w:hAnsiTheme="minorHAnsi" w:cstheme="minorHAnsi"/>
          <w:color w:val="222222"/>
        </w:rPr>
        <w:t> Two</w:t>
      </w:r>
      <w:r w:rsidRPr="00307023">
        <w:rPr>
          <w:rFonts w:asciiTheme="minorHAnsi" w:hAnsiTheme="minorHAnsi" w:cstheme="minorHAnsi"/>
          <w:color w:val="222222"/>
        </w:rPr>
        <w:br/>
      </w:r>
      <w:r w:rsidRPr="00307023">
        <w:rPr>
          <w:rStyle w:val="Strong"/>
          <w:rFonts w:asciiTheme="minorHAnsi" w:hAnsiTheme="minorHAnsi" w:cstheme="minorHAnsi"/>
          <w:color w:val="222222"/>
        </w:rPr>
        <w:t>Length:</w:t>
      </w:r>
      <w:r w:rsidRPr="00307023">
        <w:rPr>
          <w:rFonts w:asciiTheme="minorHAnsi" w:hAnsiTheme="minorHAnsi" w:cstheme="minorHAnsi"/>
          <w:color w:val="222222"/>
        </w:rPr>
        <w:t> 60 ft 1.25 in (18.31 m)</w:t>
      </w:r>
      <w:r w:rsidRPr="00307023">
        <w:rPr>
          <w:rFonts w:asciiTheme="minorHAnsi" w:hAnsiTheme="minorHAnsi" w:cstheme="minorHAnsi"/>
          <w:color w:val="222222"/>
        </w:rPr>
        <w:br/>
      </w:r>
      <w:r w:rsidRPr="00307023">
        <w:rPr>
          <w:rStyle w:val="Strong"/>
          <w:rFonts w:asciiTheme="minorHAnsi" w:hAnsiTheme="minorHAnsi" w:cstheme="minorHAnsi"/>
          <w:color w:val="222222"/>
        </w:rPr>
        <w:t>Wingspan:</w:t>
      </w:r>
      <w:r w:rsidRPr="00307023">
        <w:rPr>
          <w:rFonts w:asciiTheme="minorHAnsi" w:hAnsiTheme="minorHAnsi" w:cstheme="minorHAnsi"/>
          <w:color w:val="222222"/>
        </w:rPr>
        <w:t> 44 ft 8.5 in (13.62 m) (including wingtip-mounted pods)</w:t>
      </w:r>
      <w:r w:rsidRPr="00307023">
        <w:rPr>
          <w:rFonts w:asciiTheme="minorHAnsi" w:hAnsiTheme="minorHAnsi" w:cstheme="minorHAnsi"/>
          <w:color w:val="222222"/>
        </w:rPr>
        <w:br/>
      </w:r>
      <w:r w:rsidRPr="00307023">
        <w:rPr>
          <w:rStyle w:val="Strong"/>
          <w:rFonts w:asciiTheme="minorHAnsi" w:hAnsiTheme="minorHAnsi" w:cstheme="minorHAnsi"/>
          <w:color w:val="222222"/>
        </w:rPr>
        <w:t>Height:</w:t>
      </w:r>
      <w:r w:rsidRPr="00307023">
        <w:rPr>
          <w:rFonts w:asciiTheme="minorHAnsi" w:hAnsiTheme="minorHAnsi" w:cstheme="minorHAnsi"/>
          <w:color w:val="222222"/>
        </w:rPr>
        <w:t> 16 ft (4.88 m)</w:t>
      </w:r>
      <w:r w:rsidRPr="00307023">
        <w:rPr>
          <w:rFonts w:asciiTheme="minorHAnsi" w:hAnsiTheme="minorHAnsi" w:cstheme="minorHAnsi"/>
          <w:color w:val="222222"/>
        </w:rPr>
        <w:br/>
      </w:r>
      <w:r w:rsidRPr="00307023">
        <w:rPr>
          <w:rStyle w:val="Strong"/>
          <w:rFonts w:asciiTheme="minorHAnsi" w:hAnsiTheme="minorHAnsi" w:cstheme="minorHAnsi"/>
          <w:color w:val="222222"/>
        </w:rPr>
        <w:t>Wing area:</w:t>
      </w:r>
      <w:r w:rsidRPr="00307023">
        <w:rPr>
          <w:rFonts w:asciiTheme="minorHAnsi" w:hAnsiTheme="minorHAnsi" w:cstheme="minorHAnsi"/>
          <w:color w:val="222222"/>
        </w:rPr>
        <w:t> 500 ft² (46.5 m²)</w:t>
      </w:r>
      <w:r w:rsidRPr="00307023">
        <w:rPr>
          <w:rFonts w:asciiTheme="minorHAnsi" w:hAnsiTheme="minorHAnsi" w:cstheme="minorHAnsi"/>
          <w:color w:val="222222"/>
        </w:rPr>
        <w:br/>
      </w:r>
      <w:r w:rsidRPr="00307023">
        <w:rPr>
          <w:rStyle w:val="Strong"/>
          <w:rFonts w:asciiTheme="minorHAnsi" w:hAnsiTheme="minorHAnsi" w:cstheme="minorHAnsi"/>
          <w:color w:val="222222"/>
        </w:rPr>
        <w:t>Empty weight:</w:t>
      </w:r>
      <w:r w:rsidRPr="00307023">
        <w:rPr>
          <w:rFonts w:asciiTheme="minorHAnsi" w:hAnsiTheme="minorHAnsi" w:cstheme="minorHAnsi"/>
          <w:color w:val="222222"/>
        </w:rPr>
        <w:t xml:space="preserve"> 33,094 </w:t>
      </w:r>
      <w:proofErr w:type="spellStart"/>
      <w:r w:rsidRPr="00307023">
        <w:rPr>
          <w:rFonts w:asciiTheme="minorHAnsi" w:hAnsiTheme="minorHAnsi" w:cstheme="minorHAnsi"/>
          <w:color w:val="222222"/>
        </w:rPr>
        <w:t>lb</w:t>
      </w:r>
      <w:proofErr w:type="spellEnd"/>
      <w:r w:rsidRPr="00307023">
        <w:rPr>
          <w:rFonts w:asciiTheme="minorHAnsi" w:hAnsiTheme="minorHAnsi" w:cstheme="minorHAnsi"/>
          <w:color w:val="222222"/>
        </w:rPr>
        <w:t xml:space="preserve"> (15,011 kg)</w:t>
      </w:r>
      <w:r w:rsidRPr="00307023">
        <w:rPr>
          <w:rFonts w:asciiTheme="minorHAnsi" w:hAnsiTheme="minorHAnsi" w:cstheme="minorHAnsi"/>
          <w:color w:val="222222"/>
        </w:rPr>
        <w:br/>
      </w:r>
      <w:r w:rsidRPr="00307023">
        <w:rPr>
          <w:rStyle w:val="Strong"/>
          <w:rFonts w:asciiTheme="minorHAnsi" w:hAnsiTheme="minorHAnsi" w:cstheme="minorHAnsi"/>
          <w:color w:val="222222"/>
        </w:rPr>
        <w:t>Loaded weight:</w:t>
      </w:r>
      <w:r w:rsidRPr="00307023">
        <w:rPr>
          <w:rFonts w:asciiTheme="minorHAnsi" w:hAnsiTheme="minorHAnsi" w:cstheme="minorHAnsi"/>
          <w:color w:val="222222"/>
        </w:rPr>
        <w:t xml:space="preserve"> 48,000 </w:t>
      </w:r>
      <w:proofErr w:type="spellStart"/>
      <w:r w:rsidRPr="00307023">
        <w:rPr>
          <w:rFonts w:asciiTheme="minorHAnsi" w:hAnsiTheme="minorHAnsi" w:cstheme="minorHAnsi"/>
          <w:color w:val="222222"/>
        </w:rPr>
        <w:t>lb</w:t>
      </w:r>
      <w:proofErr w:type="spellEnd"/>
      <w:r w:rsidRPr="00307023">
        <w:rPr>
          <w:rFonts w:asciiTheme="minorHAnsi" w:hAnsiTheme="minorHAnsi" w:cstheme="minorHAnsi"/>
          <w:color w:val="222222"/>
        </w:rPr>
        <w:t xml:space="preserve"> (21,772 kg) (recovery weight)</w:t>
      </w:r>
      <w:r w:rsidRPr="00307023">
        <w:rPr>
          <w:rFonts w:asciiTheme="minorHAnsi" w:hAnsiTheme="minorHAnsi" w:cstheme="minorHAnsi"/>
          <w:color w:val="222222"/>
        </w:rPr>
        <w:br/>
      </w:r>
      <w:r w:rsidRPr="00307023">
        <w:rPr>
          <w:rStyle w:val="Strong"/>
          <w:rFonts w:asciiTheme="minorHAnsi" w:hAnsiTheme="minorHAnsi" w:cstheme="minorHAnsi"/>
          <w:color w:val="222222"/>
        </w:rPr>
        <w:t>Max takeoff weight:</w:t>
      </w:r>
      <w:r w:rsidRPr="00307023">
        <w:rPr>
          <w:rFonts w:asciiTheme="minorHAnsi" w:hAnsiTheme="minorHAnsi" w:cstheme="minorHAnsi"/>
          <w:color w:val="222222"/>
        </w:rPr>
        <w:t xml:space="preserve"> 66,000 </w:t>
      </w:r>
      <w:proofErr w:type="spellStart"/>
      <w:r w:rsidRPr="00307023">
        <w:rPr>
          <w:rFonts w:asciiTheme="minorHAnsi" w:hAnsiTheme="minorHAnsi" w:cstheme="minorHAnsi"/>
          <w:color w:val="222222"/>
        </w:rPr>
        <w:t>lb</w:t>
      </w:r>
      <w:proofErr w:type="spellEnd"/>
      <w:r w:rsidRPr="00307023">
        <w:rPr>
          <w:rFonts w:asciiTheme="minorHAnsi" w:hAnsiTheme="minorHAnsi" w:cstheme="minorHAnsi"/>
          <w:color w:val="222222"/>
        </w:rPr>
        <w:t xml:space="preserve"> (29,964 kg)</w:t>
      </w:r>
      <w:r w:rsidRPr="00307023">
        <w:rPr>
          <w:rFonts w:asciiTheme="minorHAnsi" w:hAnsiTheme="minorHAnsi" w:cstheme="minorHAnsi"/>
          <w:color w:val="222222"/>
        </w:rPr>
        <w:br/>
      </w:r>
      <w:r w:rsidRPr="00307023">
        <w:rPr>
          <w:rStyle w:val="Strong"/>
          <w:rFonts w:asciiTheme="minorHAnsi" w:hAnsiTheme="minorHAnsi" w:cstheme="minorHAnsi"/>
          <w:color w:val="222222"/>
        </w:rPr>
        <w:t>Powerplant:</w:t>
      </w:r>
      <w:r w:rsidRPr="00307023">
        <w:rPr>
          <w:rFonts w:asciiTheme="minorHAnsi" w:hAnsiTheme="minorHAnsi" w:cstheme="minorHAnsi"/>
          <w:color w:val="222222"/>
        </w:rPr>
        <w:t> 2× General Electric F414-GE-400 turbofans</w:t>
      </w:r>
      <w:r w:rsidRPr="00307023">
        <w:rPr>
          <w:rFonts w:asciiTheme="minorHAnsi" w:hAnsiTheme="minorHAnsi" w:cstheme="minorHAnsi"/>
          <w:color w:val="222222"/>
        </w:rPr>
        <w:br/>
      </w:r>
      <w:r w:rsidRPr="00307023">
        <w:rPr>
          <w:rStyle w:val="Strong"/>
          <w:rFonts w:asciiTheme="minorHAnsi" w:hAnsiTheme="minorHAnsi" w:cstheme="minorHAnsi"/>
          <w:color w:val="222222"/>
        </w:rPr>
        <w:t>Dry thrust:</w:t>
      </w:r>
      <w:r w:rsidRPr="00307023">
        <w:rPr>
          <w:rFonts w:asciiTheme="minorHAnsi" w:hAnsiTheme="minorHAnsi" w:cstheme="minorHAnsi"/>
          <w:color w:val="222222"/>
        </w:rPr>
        <w:t xml:space="preserve"> 14,000 </w:t>
      </w:r>
      <w:proofErr w:type="spellStart"/>
      <w:r w:rsidRPr="00307023">
        <w:rPr>
          <w:rFonts w:asciiTheme="minorHAnsi" w:hAnsiTheme="minorHAnsi" w:cstheme="minorHAnsi"/>
          <w:color w:val="222222"/>
        </w:rPr>
        <w:t>lbf</w:t>
      </w:r>
      <w:proofErr w:type="spellEnd"/>
      <w:r w:rsidRPr="00307023">
        <w:rPr>
          <w:rFonts w:asciiTheme="minorHAnsi" w:hAnsiTheme="minorHAnsi" w:cstheme="minorHAnsi"/>
          <w:color w:val="222222"/>
        </w:rPr>
        <w:t xml:space="preserve"> (62.3 </w:t>
      </w:r>
      <w:proofErr w:type="spellStart"/>
      <w:r w:rsidRPr="00307023">
        <w:rPr>
          <w:rFonts w:asciiTheme="minorHAnsi" w:hAnsiTheme="minorHAnsi" w:cstheme="minorHAnsi"/>
          <w:color w:val="222222"/>
        </w:rPr>
        <w:t>kN</w:t>
      </w:r>
      <w:proofErr w:type="spellEnd"/>
      <w:r w:rsidRPr="00307023">
        <w:rPr>
          <w:rFonts w:asciiTheme="minorHAnsi" w:hAnsiTheme="minorHAnsi" w:cstheme="minorHAnsi"/>
          <w:color w:val="222222"/>
        </w:rPr>
        <w:t>) each</w:t>
      </w:r>
    </w:p>
    <w:p w14:paraId="76DD91E9" w14:textId="77777777" w:rsidR="00A76BF4" w:rsidRPr="00A97854" w:rsidRDefault="00A76BF4" w:rsidP="00A97854">
      <w:pPr>
        <w:shd w:val="clear" w:color="auto" w:fill="FFFFFF"/>
        <w:textAlignment w:val="baseline"/>
        <w:rPr>
          <w:rFonts w:ascii="inherit" w:eastAsia="Times New Roman" w:hAnsi="inherit" w:cs="Arial"/>
          <w:color w:val="363B48"/>
          <w:sz w:val="21"/>
          <w:szCs w:val="21"/>
        </w:rPr>
      </w:pPr>
    </w:p>
    <w:p w14:paraId="2D338E42" w14:textId="77777777" w:rsidR="00A97854" w:rsidRDefault="00A97854" w:rsidP="00A97854">
      <w:pPr>
        <w:shd w:val="clear" w:color="auto" w:fill="FFFFFF"/>
        <w:textAlignment w:val="center"/>
        <w:rPr>
          <w:rFonts w:ascii="inherit" w:eastAsia="Times New Roman" w:hAnsi="inherit" w:cs="Arial"/>
          <w:color w:val="363B48"/>
          <w:sz w:val="21"/>
          <w:szCs w:val="21"/>
        </w:rPr>
      </w:pPr>
    </w:p>
    <w:p w14:paraId="2DE54222"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4F26E91E"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22CA0AC7"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3C0C36D4"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3BA0483F"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0F005B94"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1BC5E335"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11AA22B3"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4701FA94" w14:textId="77777777" w:rsidR="005F7892" w:rsidRDefault="005F7892" w:rsidP="00A97854">
      <w:pPr>
        <w:shd w:val="clear" w:color="auto" w:fill="FFFFFF"/>
        <w:textAlignment w:val="center"/>
        <w:rPr>
          <w:rFonts w:ascii="inherit" w:eastAsia="Times New Roman" w:hAnsi="inherit" w:cs="Arial"/>
          <w:color w:val="363B48"/>
          <w:sz w:val="21"/>
          <w:szCs w:val="21"/>
        </w:rPr>
      </w:pPr>
    </w:p>
    <w:p w14:paraId="31F6D988" w14:textId="77777777" w:rsidR="005F7892" w:rsidRPr="00A97854" w:rsidRDefault="005F7892" w:rsidP="00A97854">
      <w:pPr>
        <w:shd w:val="clear" w:color="auto" w:fill="FFFFFF"/>
        <w:textAlignment w:val="center"/>
        <w:rPr>
          <w:rFonts w:ascii="inherit" w:eastAsia="Times New Roman" w:hAnsi="inherit" w:cs="Arial"/>
          <w:color w:val="363B48"/>
          <w:sz w:val="21"/>
          <w:szCs w:val="21"/>
        </w:rPr>
      </w:pPr>
    </w:p>
    <w:p w14:paraId="6604011C" w14:textId="77777777" w:rsidR="00A97854" w:rsidRPr="005F7892" w:rsidRDefault="00A97854" w:rsidP="005F7892">
      <w:pPr>
        <w:shd w:val="clear" w:color="auto" w:fill="FFFFFF"/>
        <w:spacing w:after="48"/>
        <w:jc w:val="center"/>
        <w:textAlignment w:val="baseline"/>
        <w:outlineLvl w:val="1"/>
        <w:rPr>
          <w:rFonts w:eastAsia="Times New Roman" w:cstheme="minorHAnsi"/>
          <w:bCs/>
          <w:caps/>
          <w:color w:val="002D56"/>
          <w:sz w:val="32"/>
          <w:szCs w:val="32"/>
        </w:rPr>
      </w:pPr>
      <w:r w:rsidRPr="005F7892">
        <w:rPr>
          <w:rFonts w:eastAsia="Times New Roman" w:cstheme="minorHAnsi"/>
          <w:bCs/>
          <w:caps/>
          <w:color w:val="002D56"/>
          <w:sz w:val="32"/>
          <w:szCs w:val="32"/>
        </w:rPr>
        <w:lastRenderedPageBreak/>
        <w:t>E-2C HAWKEYE – EYE IN THE SKY</w:t>
      </w:r>
    </w:p>
    <w:p w14:paraId="42AB6CAF" w14:textId="77777777" w:rsidR="005F7892" w:rsidRDefault="00040AB7" w:rsidP="00A97854">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noProof/>
          <w:color w:val="363B48"/>
          <w:sz w:val="21"/>
          <w:szCs w:val="21"/>
        </w:rPr>
        <w:drawing>
          <wp:anchor distT="0" distB="0" distL="114300" distR="114300" simplePos="0" relativeHeight="251665408" behindDoc="1" locked="0" layoutInCell="1" allowOverlap="1" wp14:anchorId="73D063AC" wp14:editId="1C8CAD81">
            <wp:simplePos x="0" y="0"/>
            <wp:positionH relativeFrom="margin">
              <wp:posOffset>-27940</wp:posOffset>
            </wp:positionH>
            <wp:positionV relativeFrom="paragraph">
              <wp:posOffset>126365</wp:posOffset>
            </wp:positionV>
            <wp:extent cx="3159760" cy="2105025"/>
            <wp:effectExtent l="0" t="0" r="2540" b="9525"/>
            <wp:wrapTight wrapText="bothSides">
              <wp:wrapPolygon edited="0">
                <wp:start x="0" y="0"/>
                <wp:lineTo x="0" y="21502"/>
                <wp:lineTo x="21487" y="21502"/>
                <wp:lineTo x="21487" y="0"/>
                <wp:lineTo x="0" y="0"/>
              </wp:wrapPolygon>
            </wp:wrapTight>
            <wp:docPr id="6" name="Picture 6" descr="The E-2C Hawkeye is one of the finest Navy aircraft used in multi-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E-2C Hawkeye is one of the finest Navy aircraft used in multi-miss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976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5436D" w14:textId="77777777" w:rsidR="00A97854" w:rsidRDefault="00901708" w:rsidP="00A97854">
      <w:pPr>
        <w:shd w:val="clear" w:color="auto" w:fill="FFFFFF"/>
        <w:spacing w:after="240"/>
        <w:textAlignment w:val="baseline"/>
        <w:rPr>
          <w:rFonts w:ascii="inherit" w:eastAsia="Times New Roman" w:hAnsi="inherit" w:cs="Arial"/>
          <w:color w:val="363B48"/>
          <w:sz w:val="21"/>
          <w:szCs w:val="21"/>
        </w:rPr>
      </w:pPr>
      <w:r>
        <w:rPr>
          <w:noProof/>
        </w:rPr>
        <w:drawing>
          <wp:anchor distT="0" distB="0" distL="114300" distR="114300" simplePos="0" relativeHeight="251666432" behindDoc="1" locked="0" layoutInCell="1" allowOverlap="1" wp14:anchorId="5BE8F69E" wp14:editId="1349F38D">
            <wp:simplePos x="0" y="0"/>
            <wp:positionH relativeFrom="column">
              <wp:posOffset>3153994</wp:posOffset>
            </wp:positionH>
            <wp:positionV relativeFrom="paragraph">
              <wp:posOffset>1093089</wp:posOffset>
            </wp:positionV>
            <wp:extent cx="3304540" cy="1616075"/>
            <wp:effectExtent l="19050" t="19050" r="10160" b="22225"/>
            <wp:wrapTight wrapText="bothSides">
              <wp:wrapPolygon edited="0">
                <wp:start x="-125" y="-255"/>
                <wp:lineTo x="-125" y="21642"/>
                <wp:lineTo x="21542" y="21642"/>
                <wp:lineTo x="21542" y="-255"/>
                <wp:lineTo x="-125" y="-255"/>
              </wp:wrapPolygon>
            </wp:wrapTight>
            <wp:docPr id="15" name="Picture 15" descr="Image result for e-2c navy aircraft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e-2c navy aircraft dimens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540" cy="1616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01708">
        <w:rPr>
          <w:rFonts w:ascii="inherit" w:eastAsia="Times New Roman" w:hAnsi="inherit" w:cs="Arial"/>
          <w:noProof/>
          <w:color w:val="363B48"/>
          <w:sz w:val="21"/>
          <w:szCs w:val="21"/>
        </w:rPr>
        <w:drawing>
          <wp:anchor distT="0" distB="0" distL="114300" distR="114300" simplePos="0" relativeHeight="251667456" behindDoc="1" locked="0" layoutInCell="1" allowOverlap="1" wp14:anchorId="17112E22" wp14:editId="092393E4">
            <wp:simplePos x="0" y="0"/>
            <wp:positionH relativeFrom="margin">
              <wp:align>left</wp:align>
            </wp:positionH>
            <wp:positionV relativeFrom="paragraph">
              <wp:posOffset>1971675</wp:posOffset>
            </wp:positionV>
            <wp:extent cx="3123565" cy="2244090"/>
            <wp:effectExtent l="0" t="0" r="635" b="3810"/>
            <wp:wrapTight wrapText="bothSides">
              <wp:wrapPolygon edited="0">
                <wp:start x="0" y="0"/>
                <wp:lineTo x="0" y="21453"/>
                <wp:lineTo x="21473" y="21453"/>
                <wp:lineTo x="21473" y="0"/>
                <wp:lineTo x="0" y="0"/>
              </wp:wrapPolygon>
            </wp:wrapTight>
            <wp:docPr id="16" name="Picture 16" descr="C:\Users\jm\Desktop\e2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m\Desktop\e2downloa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076" r="10037" b="9330"/>
                    <a:stretch/>
                  </pic:blipFill>
                  <pic:spPr bwMode="auto">
                    <a:xfrm>
                      <a:off x="0" y="0"/>
                      <a:ext cx="3140471" cy="2256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854" w:rsidRPr="00A97854">
        <w:rPr>
          <w:rFonts w:ascii="inherit" w:eastAsia="Times New Roman" w:hAnsi="inherit" w:cs="Arial"/>
          <w:color w:val="363B48"/>
          <w:sz w:val="21"/>
          <w:szCs w:val="21"/>
        </w:rPr>
        <w:t>If a Hornet or Lightning is the rifle, the Hawkeye is the scope. Advanced radar, threat analysis equipment, surveillance sensors and more create a potent early-warning system miles out. Like all Navy aircraft, the Hawkeye is multi-mission and can coordinate defense and offense in the air or to the surface.</w:t>
      </w:r>
    </w:p>
    <w:p w14:paraId="3EA87BDF" w14:textId="77777777" w:rsidR="00040AB7" w:rsidRDefault="00040AB7" w:rsidP="00A97854">
      <w:pPr>
        <w:shd w:val="clear" w:color="auto" w:fill="FFFFFF"/>
        <w:spacing w:after="240"/>
        <w:textAlignment w:val="baseline"/>
        <w:rPr>
          <w:rFonts w:ascii="inherit" w:eastAsia="Times New Roman" w:hAnsi="inherit" w:cs="Arial"/>
          <w:color w:val="363B48"/>
          <w:sz w:val="21"/>
          <w:szCs w:val="21"/>
        </w:rPr>
      </w:pPr>
    </w:p>
    <w:p w14:paraId="60A4FA98" w14:textId="77777777" w:rsidR="00D338DE" w:rsidRDefault="00D338DE" w:rsidP="00A97854">
      <w:pPr>
        <w:shd w:val="clear" w:color="auto" w:fill="FFFFFF"/>
        <w:spacing w:after="240"/>
        <w:textAlignment w:val="baseline"/>
        <w:rPr>
          <w:rFonts w:ascii="inherit" w:eastAsia="Times New Roman" w:hAnsi="inherit" w:cs="Arial"/>
          <w:color w:val="363B48"/>
          <w:sz w:val="21"/>
          <w:szCs w:val="21"/>
        </w:rPr>
      </w:pPr>
    </w:p>
    <w:p w14:paraId="342E783B" w14:textId="77777777" w:rsidR="00D338DE" w:rsidRDefault="00D338DE" w:rsidP="00A97854">
      <w:pPr>
        <w:shd w:val="clear" w:color="auto" w:fill="FFFFFF"/>
        <w:spacing w:after="240"/>
        <w:textAlignment w:val="baseline"/>
        <w:rPr>
          <w:rFonts w:ascii="inherit" w:eastAsia="Times New Roman" w:hAnsi="inherit" w:cs="Arial"/>
          <w:color w:val="363B48"/>
          <w:sz w:val="21"/>
          <w:szCs w:val="21"/>
        </w:rPr>
      </w:pPr>
    </w:p>
    <w:p w14:paraId="75C72F32" w14:textId="77777777" w:rsidR="00D338DE" w:rsidRDefault="00D338DE" w:rsidP="00A97854">
      <w:pPr>
        <w:shd w:val="clear" w:color="auto" w:fill="FFFFFF"/>
        <w:spacing w:after="240"/>
        <w:textAlignment w:val="baseline"/>
        <w:rPr>
          <w:rFonts w:ascii="inherit" w:eastAsia="Times New Roman" w:hAnsi="inherit" w:cs="Arial"/>
          <w:color w:val="363B48"/>
          <w:sz w:val="21"/>
          <w:szCs w:val="21"/>
        </w:rPr>
      </w:pPr>
    </w:p>
    <w:p w14:paraId="756A811B" w14:textId="77777777" w:rsidR="00D338DE" w:rsidRDefault="00D338DE" w:rsidP="00A97854">
      <w:pPr>
        <w:shd w:val="clear" w:color="auto" w:fill="FFFFFF"/>
        <w:spacing w:after="240"/>
        <w:textAlignment w:val="baseline"/>
        <w:rPr>
          <w:rFonts w:ascii="inherit" w:eastAsia="Times New Roman" w:hAnsi="inherit" w:cs="Arial"/>
          <w:color w:val="363B48"/>
          <w:sz w:val="21"/>
          <w:szCs w:val="21"/>
        </w:rPr>
      </w:pPr>
    </w:p>
    <w:tbl>
      <w:tblPr>
        <w:tblW w:w="9900" w:type="dxa"/>
        <w:tblCellMar>
          <w:left w:w="0" w:type="dxa"/>
          <w:right w:w="0" w:type="dxa"/>
        </w:tblCellMar>
        <w:tblLook w:val="04A0" w:firstRow="1" w:lastRow="0" w:firstColumn="1" w:lastColumn="0" w:noHBand="0" w:noVBand="1"/>
      </w:tblPr>
      <w:tblGrid>
        <w:gridCol w:w="9900"/>
      </w:tblGrid>
      <w:tr w:rsidR="00D338DE" w14:paraId="7DEB00F9" w14:textId="77777777" w:rsidTr="00D338DE">
        <w:tc>
          <w:tcPr>
            <w:tcW w:w="9900" w:type="dxa"/>
            <w:tcBorders>
              <w:top w:val="nil"/>
              <w:left w:val="nil"/>
              <w:bottom w:val="nil"/>
              <w:right w:val="nil"/>
            </w:tcBorders>
            <w:shd w:val="clear" w:color="auto" w:fill="FFFFFF"/>
            <w:hideMark/>
          </w:tcPr>
          <w:p w14:paraId="11E7D109" w14:textId="77777777" w:rsidR="00D338DE" w:rsidRDefault="00D338DE">
            <w:pPr>
              <w:rPr>
                <w:rFonts w:ascii="inherit" w:hAnsi="inherit" w:cs="Arial"/>
                <w:color w:val="444444"/>
                <w:sz w:val="20"/>
                <w:szCs w:val="20"/>
              </w:rPr>
            </w:pPr>
            <w:r>
              <w:rPr>
                <w:rFonts w:ascii="inherit" w:hAnsi="inherit" w:cs="Arial"/>
                <w:color w:val="444444"/>
                <w:sz w:val="20"/>
                <w:szCs w:val="20"/>
              </w:rPr>
              <w:br/>
            </w:r>
            <w:r>
              <w:rPr>
                <w:rFonts w:ascii="inherit" w:hAnsi="inherit" w:cs="Arial"/>
                <w:noProof/>
                <w:color w:val="444444"/>
                <w:sz w:val="20"/>
                <w:szCs w:val="20"/>
              </w:rPr>
              <w:drawing>
                <wp:inline distT="0" distB="0" distL="0" distR="0" wp14:anchorId="34ED3485" wp14:editId="0B04AFFB">
                  <wp:extent cx="6188710" cy="1594485"/>
                  <wp:effectExtent l="0" t="0" r="2540" b="5715"/>
                  <wp:docPr id="17" name="Picture 17"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1594485"/>
                          </a:xfrm>
                          <a:prstGeom prst="rect">
                            <a:avLst/>
                          </a:prstGeom>
                          <a:noFill/>
                          <a:ln>
                            <a:noFill/>
                          </a:ln>
                        </pic:spPr>
                      </pic:pic>
                    </a:graphicData>
                  </a:graphic>
                </wp:inline>
              </w:drawing>
            </w:r>
          </w:p>
          <w:p w14:paraId="054B133A" w14:textId="77777777" w:rsidR="00D338DE" w:rsidRDefault="00D338DE">
            <w:pPr>
              <w:pStyle w:val="Heading1"/>
              <w:spacing w:before="0"/>
              <w:textAlignment w:val="baseline"/>
              <w:rPr>
                <w:rFonts w:ascii="Arial" w:hAnsi="Arial" w:cs="Arial"/>
                <w:caps/>
                <w:color w:val="666666"/>
                <w:sz w:val="24"/>
                <w:szCs w:val="24"/>
              </w:rPr>
            </w:pPr>
            <w:r>
              <w:rPr>
                <w:rFonts w:ascii="Arial" w:hAnsi="Arial" w:cs="Arial"/>
                <w:b/>
                <w:bCs/>
                <w:caps/>
                <w:color w:val="666666"/>
                <w:sz w:val="24"/>
                <w:szCs w:val="24"/>
              </w:rPr>
              <w:t>E-2 </w:t>
            </w:r>
            <w:r>
              <w:rPr>
                <w:rStyle w:val="Emphasis"/>
                <w:rFonts w:ascii="inherit" w:hAnsi="inherit" w:cs="Arial"/>
                <w:b/>
                <w:bCs/>
                <w:caps/>
                <w:color w:val="666666"/>
                <w:sz w:val="24"/>
                <w:szCs w:val="24"/>
                <w:bdr w:val="none" w:sz="0" w:space="0" w:color="auto" w:frame="1"/>
              </w:rPr>
              <w:t>HAWKEYE</w:t>
            </w:r>
            <w:r>
              <w:rPr>
                <w:rFonts w:ascii="Arial" w:hAnsi="Arial" w:cs="Arial"/>
                <w:b/>
                <w:bCs/>
                <w:caps/>
                <w:color w:val="666666"/>
                <w:sz w:val="24"/>
                <w:szCs w:val="24"/>
              </w:rPr>
              <w:t> EARLY WARNING AND CONTROL AIRCRAFT</w:t>
            </w:r>
          </w:p>
          <w:p w14:paraId="2C2D3A17" w14:textId="77777777" w:rsidR="00D338DE" w:rsidRDefault="00D338DE">
            <w:pPr>
              <w:rPr>
                <w:rFonts w:ascii="inherit" w:hAnsi="inherit" w:cs="Times New Roman"/>
              </w:rPr>
            </w:pPr>
            <w:r>
              <w:rPr>
                <w:rFonts w:ascii="inherit" w:hAnsi="inherit"/>
              </w:rPr>
              <w:t> </w:t>
            </w:r>
          </w:p>
          <w:p w14:paraId="5E1A49AA" w14:textId="77777777" w:rsidR="00D338DE" w:rsidRDefault="00D338DE">
            <w:pPr>
              <w:rPr>
                <w:rFonts w:ascii="inherit" w:hAnsi="inherit"/>
              </w:rPr>
            </w:pPr>
            <w:r>
              <w:rPr>
                <w:rStyle w:val="Strong"/>
                <w:rFonts w:ascii="inherit" w:hAnsi="inherit"/>
                <w:bdr w:val="none" w:sz="0" w:space="0" w:color="auto" w:frame="1"/>
              </w:rPr>
              <w:t>Description</w:t>
            </w:r>
            <w:r>
              <w:rPr>
                <w:rFonts w:ascii="inherit" w:hAnsi="inherit"/>
              </w:rPr>
              <w:br/>
              <w:t>The E-2 Hawkeye is the Navy's all-weather, carrier-based tactical battle management airborne early warning, command and control aircraft. The E-2 is a twin engine, five crewmember, high-wing turboprop aircraft with a 24-foot diameter radar rotodome attached to the upper fuselage.</w:t>
            </w:r>
          </w:p>
          <w:p w14:paraId="3188D946" w14:textId="77777777" w:rsidR="00D338DE" w:rsidRDefault="00D338DE">
            <w:pPr>
              <w:rPr>
                <w:rFonts w:ascii="inherit" w:hAnsi="inherit"/>
              </w:rPr>
            </w:pPr>
            <w:r>
              <w:rPr>
                <w:rFonts w:ascii="inherit" w:hAnsi="inherit"/>
              </w:rPr>
              <w:t> </w:t>
            </w:r>
          </w:p>
          <w:p w14:paraId="6A041616" w14:textId="77777777" w:rsidR="00D338DE" w:rsidRDefault="00D338DE">
            <w:pPr>
              <w:rPr>
                <w:rFonts w:ascii="inherit" w:hAnsi="inherit"/>
              </w:rPr>
            </w:pPr>
            <w:r>
              <w:rPr>
                <w:rStyle w:val="Strong"/>
                <w:rFonts w:ascii="inherit" w:hAnsi="inherit"/>
                <w:bdr w:val="none" w:sz="0" w:space="0" w:color="auto" w:frame="1"/>
              </w:rPr>
              <w:t>Features</w:t>
            </w:r>
            <w:r>
              <w:rPr>
                <w:rFonts w:ascii="inherit" w:hAnsi="inherit"/>
              </w:rPr>
              <w:br/>
              <w:t xml:space="preserve">The Hawkeye provides all-weather airborne early warning, airborne battle management and command and control functions for the Carrier Strike Group and Joint Force Commander. Additional missions </w:t>
            </w:r>
            <w:r>
              <w:rPr>
                <w:rFonts w:ascii="inherit" w:hAnsi="inherit"/>
              </w:rPr>
              <w:lastRenderedPageBreak/>
              <w:t>include surface surveillance coordination, air interdiction, offensive and defensive counter air control, close air support coordination, time critical strike coordination, search and rescue airborne coordination and communications relay. An integral component of the Carrier Strike Group air wing, the E-2C uses computerized radar, Identification Friend or Foe and electronic surveillance sensors to provide early warning, threat analysis against potentially hostile air and surface targets.</w:t>
            </w:r>
          </w:p>
          <w:p w14:paraId="39D04B05" w14:textId="77777777" w:rsidR="00D338DE" w:rsidRDefault="00D338DE">
            <w:pPr>
              <w:rPr>
                <w:rFonts w:ascii="inherit" w:hAnsi="inherit"/>
              </w:rPr>
            </w:pPr>
            <w:r>
              <w:rPr>
                <w:rFonts w:ascii="inherit" w:hAnsi="inherit"/>
              </w:rPr>
              <w:t> </w:t>
            </w:r>
          </w:p>
          <w:p w14:paraId="06DAD06B" w14:textId="77777777" w:rsidR="00D338DE" w:rsidRDefault="00D338DE">
            <w:pPr>
              <w:rPr>
                <w:rFonts w:ascii="inherit" w:hAnsi="inherit"/>
              </w:rPr>
            </w:pPr>
            <w:r>
              <w:rPr>
                <w:rStyle w:val="Strong"/>
                <w:rFonts w:ascii="inherit" w:hAnsi="inherit"/>
                <w:bdr w:val="none" w:sz="0" w:space="0" w:color="auto" w:frame="1"/>
              </w:rPr>
              <w:t>Background</w:t>
            </w:r>
            <w:r>
              <w:rPr>
                <w:rFonts w:ascii="inherit" w:hAnsi="inherit"/>
              </w:rPr>
              <w:br/>
              <w:t>The continuous improvements in early airborne radars by 1956 led to the concept of an airborne early warning and command and control aircraft. The first aircraft to perform this mission was the Grumman E-1 Tracer (a variant of the S-2 Tracker anti-submarine aircraft), which saw service from 1954 to 1964. The E-1's successor, the E-2 Hawkeye, was the first carrier-based aircraft designed from the outset for the all-weather airborne early warning and command and control mission. Since replacing the E-1 in 1964, the Hawkeye has been the "eyes of the fleet." Since its combat debut during the Vietnam conflict, the E-2 has serv</w:t>
            </w:r>
            <w:r w:rsidR="007164E0">
              <w:rPr>
                <w:rFonts w:ascii="inherit" w:hAnsi="inherit"/>
              </w:rPr>
              <w:t>ed the Navy around the world. </w:t>
            </w:r>
            <w:r>
              <w:rPr>
                <w:rFonts w:ascii="inherit" w:hAnsi="inherit"/>
              </w:rPr>
              <w:br/>
            </w:r>
            <w:r>
              <w:rPr>
                <w:rFonts w:ascii="inherit" w:hAnsi="inherit"/>
              </w:rPr>
              <w:br/>
              <w:t xml:space="preserve">The current version of the Hawkeye, the E-2C, became operational in 1973, and surpassed one million flight hours in August 2004. The aircraft has undergone several upgrades to its active and passive sensors, engines and propellers. The newest variant of the E-2C (Hawkeye 2000) with its new mission computer, improved radar displays and Cooperative Engagement Capability (CEC), combined with the shipboard Aegis weapon system, will form the cornerstone of future </w:t>
            </w:r>
            <w:proofErr w:type="gramStart"/>
            <w:r>
              <w:rPr>
                <w:rFonts w:ascii="inherit" w:hAnsi="inherit"/>
              </w:rPr>
              <w:t>sea based</w:t>
            </w:r>
            <w:proofErr w:type="gramEnd"/>
            <w:r>
              <w:rPr>
                <w:rFonts w:ascii="inherit" w:hAnsi="inherit"/>
              </w:rPr>
              <w:t xml:space="preserve"> Theater Ballistic Missile Defense (TBMD). </w:t>
            </w:r>
            <w:r>
              <w:rPr>
                <w:rFonts w:ascii="inherit" w:hAnsi="inherit"/>
              </w:rPr>
              <w:br/>
            </w:r>
            <w:r>
              <w:rPr>
                <w:rFonts w:ascii="inherit" w:hAnsi="inherit"/>
              </w:rPr>
              <w:br/>
              <w:t>Variants of the E-2C Hawkeye are also flown by the Egyptian Air Force, Japanese Self Defense Air Force, Republic of Singapore Air Force, Taiwan Air Force, and the French Navy. </w:t>
            </w:r>
            <w:r>
              <w:rPr>
                <w:rFonts w:ascii="inherit" w:hAnsi="inherit"/>
              </w:rPr>
              <w:br/>
            </w:r>
            <w:r>
              <w:rPr>
                <w:rFonts w:ascii="inherit" w:hAnsi="inherit"/>
              </w:rPr>
              <w:br/>
            </w:r>
          </w:p>
          <w:p w14:paraId="137A44EF" w14:textId="77777777" w:rsidR="00D338DE" w:rsidRDefault="00D338DE">
            <w:pPr>
              <w:rPr>
                <w:rFonts w:ascii="inherit" w:hAnsi="inherit"/>
              </w:rPr>
            </w:pPr>
            <w:r>
              <w:rPr>
                <w:rStyle w:val="Strong"/>
                <w:rFonts w:ascii="inherit" w:hAnsi="inherit"/>
                <w:bdr w:val="none" w:sz="0" w:space="0" w:color="auto" w:frame="1"/>
              </w:rPr>
              <w:t>General Characteristics</w:t>
            </w:r>
          </w:p>
          <w:p w14:paraId="54B330CE" w14:textId="77777777" w:rsidR="00D338DE" w:rsidRDefault="00D338DE">
            <w:pPr>
              <w:rPr>
                <w:rFonts w:ascii="inherit" w:hAnsi="inherit"/>
              </w:rPr>
            </w:pPr>
            <w:r>
              <w:rPr>
                <w:rStyle w:val="Strong"/>
                <w:rFonts w:ascii="inherit" w:hAnsi="inherit"/>
                <w:bdr w:val="none" w:sz="0" w:space="0" w:color="auto" w:frame="1"/>
              </w:rPr>
              <w:t>Primary Function: </w:t>
            </w:r>
            <w:r>
              <w:rPr>
                <w:rFonts w:ascii="inherit" w:hAnsi="inherit"/>
              </w:rPr>
              <w:t>Airborne Command &amp; Control, Battle Space Management.</w:t>
            </w:r>
          </w:p>
          <w:p w14:paraId="79644093" w14:textId="77777777" w:rsidR="00D338DE" w:rsidRDefault="00D338DE">
            <w:pPr>
              <w:rPr>
                <w:rFonts w:ascii="inherit" w:hAnsi="inherit"/>
              </w:rPr>
            </w:pPr>
            <w:r>
              <w:rPr>
                <w:rStyle w:val="Strong"/>
                <w:rFonts w:ascii="inherit" w:hAnsi="inherit"/>
                <w:bdr w:val="none" w:sz="0" w:space="0" w:color="auto" w:frame="1"/>
              </w:rPr>
              <w:t>Contractor: </w:t>
            </w:r>
            <w:r>
              <w:rPr>
                <w:rFonts w:ascii="inherit" w:hAnsi="inherit"/>
              </w:rPr>
              <w:t>Northrop Grumman Aerospace Corp.</w:t>
            </w:r>
          </w:p>
          <w:p w14:paraId="160E3D44" w14:textId="77777777" w:rsidR="00D338DE" w:rsidRDefault="00D338DE">
            <w:pPr>
              <w:rPr>
                <w:rFonts w:ascii="inherit" w:hAnsi="inherit"/>
              </w:rPr>
            </w:pPr>
            <w:r>
              <w:rPr>
                <w:rStyle w:val="Strong"/>
                <w:rFonts w:ascii="inherit" w:hAnsi="inherit"/>
                <w:bdr w:val="none" w:sz="0" w:space="0" w:color="auto" w:frame="1"/>
              </w:rPr>
              <w:t>Date Deployed: </w:t>
            </w:r>
            <w:r>
              <w:rPr>
                <w:rFonts w:ascii="inherit" w:hAnsi="inherit"/>
              </w:rPr>
              <w:t>January 1964.</w:t>
            </w:r>
          </w:p>
          <w:p w14:paraId="3B5128E7" w14:textId="77777777" w:rsidR="00D338DE" w:rsidRDefault="00D338DE">
            <w:pPr>
              <w:rPr>
                <w:rFonts w:ascii="inherit" w:hAnsi="inherit"/>
              </w:rPr>
            </w:pPr>
            <w:r>
              <w:rPr>
                <w:rStyle w:val="Strong"/>
                <w:rFonts w:ascii="inherit" w:hAnsi="inherit"/>
                <w:bdr w:val="none" w:sz="0" w:space="0" w:color="auto" w:frame="1"/>
              </w:rPr>
              <w:t>Unit Cost: </w:t>
            </w:r>
            <w:r>
              <w:rPr>
                <w:rFonts w:ascii="inherit" w:hAnsi="inherit"/>
              </w:rPr>
              <w:t>$80 million.</w:t>
            </w:r>
          </w:p>
          <w:p w14:paraId="339AFF89" w14:textId="77777777" w:rsidR="00D338DE" w:rsidRDefault="00D338DE">
            <w:pPr>
              <w:rPr>
                <w:rFonts w:ascii="inherit" w:hAnsi="inherit"/>
              </w:rPr>
            </w:pPr>
            <w:r>
              <w:rPr>
                <w:rStyle w:val="Strong"/>
                <w:rFonts w:ascii="inherit" w:hAnsi="inherit"/>
                <w:bdr w:val="none" w:sz="0" w:space="0" w:color="auto" w:frame="1"/>
              </w:rPr>
              <w:t>Propulsion: </w:t>
            </w:r>
            <w:r>
              <w:rPr>
                <w:rFonts w:ascii="inherit" w:hAnsi="inherit"/>
              </w:rPr>
              <w:t>Two Allison T-56-A427 turboprop engines; (5,100 shaft horsepower each).</w:t>
            </w:r>
          </w:p>
          <w:p w14:paraId="5C49E789" w14:textId="77777777" w:rsidR="00D338DE" w:rsidRDefault="00D338DE">
            <w:pPr>
              <w:rPr>
                <w:rFonts w:ascii="inherit" w:hAnsi="inherit"/>
              </w:rPr>
            </w:pPr>
            <w:r>
              <w:rPr>
                <w:rStyle w:val="Strong"/>
                <w:rFonts w:ascii="inherit" w:hAnsi="inherit"/>
                <w:bdr w:val="none" w:sz="0" w:space="0" w:color="auto" w:frame="1"/>
              </w:rPr>
              <w:t>Length: </w:t>
            </w:r>
            <w:r>
              <w:rPr>
                <w:rFonts w:ascii="inherit" w:hAnsi="inherit"/>
              </w:rPr>
              <w:t>57 feet 6 inches (17.5 meters).</w:t>
            </w:r>
          </w:p>
          <w:p w14:paraId="1A445886" w14:textId="77777777" w:rsidR="00D338DE" w:rsidRDefault="00D338DE">
            <w:pPr>
              <w:rPr>
                <w:rFonts w:ascii="inherit" w:hAnsi="inherit"/>
              </w:rPr>
            </w:pPr>
            <w:r>
              <w:rPr>
                <w:rStyle w:val="Strong"/>
                <w:rFonts w:ascii="inherit" w:hAnsi="inherit"/>
                <w:bdr w:val="none" w:sz="0" w:space="0" w:color="auto" w:frame="1"/>
              </w:rPr>
              <w:t>Height: </w:t>
            </w:r>
            <w:r>
              <w:rPr>
                <w:rFonts w:ascii="inherit" w:hAnsi="inherit"/>
              </w:rPr>
              <w:t>18 feet 3 inches (5.6 meters).</w:t>
            </w:r>
          </w:p>
          <w:p w14:paraId="4B04D9C8" w14:textId="77777777" w:rsidR="00D338DE" w:rsidRDefault="00D338DE">
            <w:pPr>
              <w:rPr>
                <w:rFonts w:ascii="inherit" w:hAnsi="inherit"/>
              </w:rPr>
            </w:pPr>
            <w:r>
              <w:rPr>
                <w:rStyle w:val="Strong"/>
                <w:rFonts w:ascii="inherit" w:hAnsi="inherit"/>
                <w:bdr w:val="none" w:sz="0" w:space="0" w:color="auto" w:frame="1"/>
              </w:rPr>
              <w:t>Wingspan: </w:t>
            </w:r>
            <w:r>
              <w:rPr>
                <w:rFonts w:ascii="inherit" w:hAnsi="inherit"/>
              </w:rPr>
              <w:t>80 feet 7 inches (28 meters).</w:t>
            </w:r>
          </w:p>
          <w:p w14:paraId="1423A3FA" w14:textId="77777777" w:rsidR="00D338DE" w:rsidRDefault="00D338DE">
            <w:pPr>
              <w:rPr>
                <w:rFonts w:ascii="inherit" w:hAnsi="inherit"/>
              </w:rPr>
            </w:pPr>
            <w:r>
              <w:rPr>
                <w:rStyle w:val="Strong"/>
                <w:rFonts w:ascii="inherit" w:hAnsi="inherit"/>
                <w:bdr w:val="none" w:sz="0" w:space="0" w:color="auto" w:frame="1"/>
              </w:rPr>
              <w:t>Weight: </w:t>
            </w:r>
            <w:r>
              <w:rPr>
                <w:rFonts w:ascii="inherit" w:hAnsi="inherit"/>
              </w:rPr>
              <w:t xml:space="preserve">Max. gross, take-off: 53,000 </w:t>
            </w:r>
            <w:proofErr w:type="spellStart"/>
            <w:r>
              <w:rPr>
                <w:rFonts w:ascii="inherit" w:hAnsi="inherit"/>
              </w:rPr>
              <w:t>lbs</w:t>
            </w:r>
            <w:proofErr w:type="spellEnd"/>
            <w:r>
              <w:rPr>
                <w:rFonts w:ascii="inherit" w:hAnsi="inherit"/>
              </w:rPr>
              <w:t xml:space="preserve"> (23,850 kg) 40,200 </w:t>
            </w:r>
            <w:proofErr w:type="spellStart"/>
            <w:r>
              <w:rPr>
                <w:rFonts w:ascii="inherit" w:hAnsi="inherit"/>
              </w:rPr>
              <w:t>lbs</w:t>
            </w:r>
            <w:proofErr w:type="spellEnd"/>
            <w:r>
              <w:rPr>
                <w:rFonts w:ascii="inherit" w:hAnsi="inherit"/>
              </w:rPr>
              <w:t xml:space="preserve"> basic (18,090 kg).</w:t>
            </w:r>
          </w:p>
          <w:p w14:paraId="36566AE3" w14:textId="77777777" w:rsidR="00D338DE" w:rsidRDefault="00D338DE">
            <w:pPr>
              <w:rPr>
                <w:rFonts w:ascii="inherit" w:hAnsi="inherit"/>
              </w:rPr>
            </w:pPr>
            <w:r>
              <w:rPr>
                <w:rStyle w:val="Strong"/>
                <w:rFonts w:ascii="inherit" w:hAnsi="inherit"/>
                <w:bdr w:val="none" w:sz="0" w:space="0" w:color="auto" w:frame="1"/>
              </w:rPr>
              <w:t>Airspeed: </w:t>
            </w:r>
            <w:r>
              <w:rPr>
                <w:rFonts w:ascii="inherit" w:hAnsi="inherit"/>
              </w:rPr>
              <w:t>300+ knots (345 miles, 552 km. per hour).</w:t>
            </w:r>
          </w:p>
          <w:p w14:paraId="2C4F61BB" w14:textId="77777777" w:rsidR="00D338DE" w:rsidRDefault="00D338DE">
            <w:pPr>
              <w:rPr>
                <w:rFonts w:ascii="inherit" w:hAnsi="inherit"/>
              </w:rPr>
            </w:pPr>
            <w:r>
              <w:rPr>
                <w:rStyle w:val="Strong"/>
                <w:rFonts w:ascii="inherit" w:hAnsi="inherit"/>
                <w:bdr w:val="none" w:sz="0" w:space="0" w:color="auto" w:frame="1"/>
              </w:rPr>
              <w:t>Ceiling: </w:t>
            </w:r>
            <w:r>
              <w:rPr>
                <w:rFonts w:ascii="inherit" w:hAnsi="inherit"/>
              </w:rPr>
              <w:t>30,000 feet (9,100 meters).</w:t>
            </w:r>
          </w:p>
          <w:p w14:paraId="7C64FF8C" w14:textId="77777777" w:rsidR="00D338DE" w:rsidRDefault="00D338DE">
            <w:pPr>
              <w:rPr>
                <w:rFonts w:ascii="inherit" w:hAnsi="inherit"/>
              </w:rPr>
            </w:pPr>
            <w:r>
              <w:rPr>
                <w:rStyle w:val="Strong"/>
                <w:rFonts w:ascii="inherit" w:hAnsi="inherit"/>
                <w:bdr w:val="none" w:sz="0" w:space="0" w:color="auto" w:frame="1"/>
              </w:rPr>
              <w:t>Crew: </w:t>
            </w:r>
            <w:r>
              <w:rPr>
                <w:rFonts w:ascii="inherit" w:hAnsi="inherit"/>
              </w:rPr>
              <w:t>Five.</w:t>
            </w:r>
          </w:p>
          <w:p w14:paraId="49AC9C0A" w14:textId="77777777" w:rsidR="00D338DE" w:rsidRDefault="00D338DE">
            <w:pPr>
              <w:rPr>
                <w:rFonts w:ascii="inherit" w:hAnsi="inherit" w:cs="Arial"/>
                <w:color w:val="444444"/>
                <w:sz w:val="20"/>
                <w:szCs w:val="20"/>
              </w:rPr>
            </w:pPr>
          </w:p>
        </w:tc>
      </w:tr>
    </w:tbl>
    <w:p w14:paraId="3B914C64" w14:textId="77777777" w:rsidR="00D338DE" w:rsidRDefault="00D338DE" w:rsidP="00A97854">
      <w:pPr>
        <w:shd w:val="clear" w:color="auto" w:fill="FFFFFF"/>
        <w:spacing w:after="240"/>
        <w:textAlignment w:val="baseline"/>
        <w:rPr>
          <w:rFonts w:ascii="inherit" w:eastAsia="Times New Roman" w:hAnsi="inherit" w:cs="Arial"/>
          <w:color w:val="363B48"/>
          <w:sz w:val="21"/>
          <w:szCs w:val="21"/>
        </w:rPr>
      </w:pPr>
    </w:p>
    <w:p w14:paraId="502C5C96" w14:textId="77777777" w:rsidR="00BE5A97" w:rsidRDefault="00BE5A97" w:rsidP="00A97854">
      <w:pPr>
        <w:shd w:val="clear" w:color="auto" w:fill="FFFFFF"/>
        <w:spacing w:after="240"/>
        <w:textAlignment w:val="baseline"/>
        <w:rPr>
          <w:rFonts w:ascii="inherit" w:eastAsia="Times New Roman" w:hAnsi="inherit" w:cs="Arial"/>
          <w:color w:val="363B48"/>
          <w:sz w:val="21"/>
          <w:szCs w:val="21"/>
        </w:rPr>
      </w:pPr>
    </w:p>
    <w:p w14:paraId="50E8D28A" w14:textId="77777777" w:rsidR="00BE5A97" w:rsidRDefault="00BE5A97" w:rsidP="00A97854">
      <w:pPr>
        <w:shd w:val="clear" w:color="auto" w:fill="FFFFFF"/>
        <w:spacing w:after="240"/>
        <w:textAlignment w:val="baseline"/>
        <w:rPr>
          <w:rFonts w:ascii="inherit" w:eastAsia="Times New Roman" w:hAnsi="inherit" w:cs="Arial"/>
          <w:color w:val="363B48"/>
          <w:sz w:val="21"/>
          <w:szCs w:val="21"/>
        </w:rPr>
      </w:pPr>
    </w:p>
    <w:p w14:paraId="0EE1CF21" w14:textId="77777777" w:rsidR="00BE5A97" w:rsidRDefault="00BE5A97" w:rsidP="00A97854">
      <w:pPr>
        <w:shd w:val="clear" w:color="auto" w:fill="FFFFFF"/>
        <w:spacing w:after="240"/>
        <w:textAlignment w:val="baseline"/>
        <w:rPr>
          <w:rFonts w:ascii="inherit" w:eastAsia="Times New Roman" w:hAnsi="inherit" w:cs="Arial"/>
          <w:color w:val="363B48"/>
          <w:sz w:val="21"/>
          <w:szCs w:val="21"/>
        </w:rPr>
      </w:pPr>
    </w:p>
    <w:p w14:paraId="07D3D40C" w14:textId="77777777" w:rsidR="00BE5A97" w:rsidRDefault="00BE5A97" w:rsidP="00A97854">
      <w:pPr>
        <w:shd w:val="clear" w:color="auto" w:fill="FFFFFF"/>
        <w:spacing w:after="240"/>
        <w:textAlignment w:val="baseline"/>
        <w:rPr>
          <w:rFonts w:ascii="inherit" w:eastAsia="Times New Roman" w:hAnsi="inherit" w:cs="Arial"/>
          <w:color w:val="363B48"/>
          <w:sz w:val="21"/>
          <w:szCs w:val="21"/>
        </w:rPr>
      </w:pPr>
    </w:p>
    <w:p w14:paraId="647A8688" w14:textId="77777777" w:rsidR="00FB7EC6" w:rsidRPr="00A97854" w:rsidRDefault="00FB7EC6" w:rsidP="00FB7EC6">
      <w:pPr>
        <w:shd w:val="clear" w:color="auto" w:fill="FFFFFF"/>
        <w:textAlignment w:val="center"/>
        <w:rPr>
          <w:rFonts w:ascii="inherit" w:eastAsia="Times New Roman" w:hAnsi="inherit" w:cs="Arial"/>
          <w:color w:val="363B48"/>
          <w:sz w:val="21"/>
          <w:szCs w:val="21"/>
        </w:rPr>
      </w:pPr>
    </w:p>
    <w:p w14:paraId="4B87F5C2" w14:textId="77777777" w:rsidR="00FB7EC6" w:rsidRPr="00F744C0" w:rsidRDefault="00FB7EC6" w:rsidP="00F744C0">
      <w:pPr>
        <w:shd w:val="clear" w:color="auto" w:fill="FFFFFF"/>
        <w:spacing w:after="48"/>
        <w:jc w:val="center"/>
        <w:textAlignment w:val="baseline"/>
        <w:outlineLvl w:val="1"/>
        <w:rPr>
          <w:rFonts w:eastAsia="Times New Roman" w:cstheme="minorHAnsi"/>
          <w:bCs/>
          <w:caps/>
          <w:color w:val="002D56"/>
        </w:rPr>
      </w:pPr>
      <w:r w:rsidRPr="00F744C0">
        <w:rPr>
          <w:rFonts w:eastAsia="Times New Roman" w:cstheme="minorHAnsi"/>
          <w:bCs/>
          <w:caps/>
          <w:color w:val="002D56"/>
        </w:rPr>
        <w:t>C-2A GREYHOUND – FIVE TONS OF CRITICAL LOGISTICS</w:t>
      </w:r>
    </w:p>
    <w:p w14:paraId="39EBF1F6" w14:textId="77777777" w:rsidR="00F744C0" w:rsidRDefault="00FB7EC6" w:rsidP="00FB7EC6">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noProof/>
          <w:color w:val="363B48"/>
          <w:sz w:val="21"/>
          <w:szCs w:val="21"/>
        </w:rPr>
        <w:drawing>
          <wp:anchor distT="0" distB="0" distL="114300" distR="114300" simplePos="0" relativeHeight="251669504" behindDoc="1" locked="0" layoutInCell="1" allowOverlap="1" wp14:anchorId="4DDFE59B" wp14:editId="217858B5">
            <wp:simplePos x="0" y="0"/>
            <wp:positionH relativeFrom="margin">
              <wp:align>left</wp:align>
            </wp:positionH>
            <wp:positionV relativeFrom="paragraph">
              <wp:posOffset>38090</wp:posOffset>
            </wp:positionV>
            <wp:extent cx="3860614" cy="2572670"/>
            <wp:effectExtent l="0" t="0" r="6985" b="0"/>
            <wp:wrapTight wrapText="bothSides">
              <wp:wrapPolygon edited="0">
                <wp:start x="0" y="0"/>
                <wp:lineTo x="0" y="21435"/>
                <wp:lineTo x="21532" y="21435"/>
                <wp:lineTo x="21532" y="0"/>
                <wp:lineTo x="0" y="0"/>
              </wp:wrapPolygon>
            </wp:wrapTight>
            <wp:docPr id="3" name="Picture 3" descr="A C-2A Greyhound launches from a carrier during a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2A Greyhound launches from a carrier during a mis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0614" cy="257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854">
        <w:rPr>
          <w:rFonts w:ascii="inherit" w:eastAsia="Times New Roman" w:hAnsi="inherit" w:cs="Arial"/>
          <w:color w:val="363B48"/>
          <w:sz w:val="21"/>
          <w:szCs w:val="21"/>
        </w:rPr>
        <w:t xml:space="preserve">A carrier battle group is a floating metropolis that occasionally has to import and export. And this is the Navy's freight train — with a 10,000-pound payload that can deliver personnel, equipment, spare parts, mail and more to a fleet far out at sea. </w:t>
      </w:r>
    </w:p>
    <w:p w14:paraId="2BAE4615" w14:textId="77777777" w:rsidR="00FB7EC6" w:rsidRPr="00A97854" w:rsidRDefault="00FB7EC6" w:rsidP="00FB7EC6">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color w:val="363B48"/>
          <w:sz w:val="21"/>
          <w:szCs w:val="21"/>
        </w:rPr>
        <w:t>As mission-critical as any attack craft, Greyhounds can haul just about anything from sea to ground and back.</w:t>
      </w:r>
    </w:p>
    <w:p w14:paraId="57C353B1" w14:textId="77777777" w:rsidR="00FB7EC6" w:rsidRDefault="00F744C0">
      <w:pPr>
        <w:rPr>
          <w:rFonts w:ascii="inherit" w:eastAsia="Times New Roman" w:hAnsi="inherit" w:cs="Arial"/>
          <w:color w:val="363B48"/>
          <w:sz w:val="21"/>
          <w:szCs w:val="21"/>
        </w:rPr>
      </w:pPr>
      <w:r>
        <w:rPr>
          <w:rFonts w:ascii="inherit" w:eastAsia="Times New Roman" w:hAnsi="inherit" w:cs="Arial"/>
          <w:color w:val="363B48"/>
          <w:sz w:val="21"/>
          <w:szCs w:val="21"/>
        </w:rPr>
        <w:t>Similar to the E-2C Hawkeye, it does not have the “Rotodome” on top of the fuselage.</w:t>
      </w:r>
    </w:p>
    <w:p w14:paraId="7B6E92C0" w14:textId="77777777" w:rsidR="00FB7EC6" w:rsidRDefault="00FB7EC6">
      <w:pPr>
        <w:rPr>
          <w:rFonts w:ascii="inherit" w:eastAsia="Times New Roman" w:hAnsi="inherit" w:cs="Arial"/>
          <w:color w:val="363B48"/>
          <w:sz w:val="21"/>
          <w:szCs w:val="21"/>
        </w:rPr>
      </w:pPr>
    </w:p>
    <w:p w14:paraId="5C00CDB4" w14:textId="77777777" w:rsidR="00FB7EC6" w:rsidRDefault="00FB7EC6">
      <w:pPr>
        <w:rPr>
          <w:rFonts w:ascii="inherit" w:eastAsia="Times New Roman" w:hAnsi="inherit" w:cs="Arial"/>
          <w:color w:val="363B48"/>
          <w:sz w:val="21"/>
          <w:szCs w:val="21"/>
        </w:rPr>
      </w:pPr>
    </w:p>
    <w:p w14:paraId="25E05945" w14:textId="77777777" w:rsidR="00FB7EC6" w:rsidRDefault="00FB7EC6">
      <w:pPr>
        <w:rPr>
          <w:rFonts w:ascii="inherit" w:eastAsia="Times New Roman" w:hAnsi="inherit" w:cs="Arial"/>
          <w:color w:val="363B48"/>
          <w:sz w:val="21"/>
          <w:szCs w:val="21"/>
        </w:rPr>
      </w:pPr>
    </w:p>
    <w:p w14:paraId="2ACD6E9B" w14:textId="77777777" w:rsidR="00FB7EC6" w:rsidRDefault="00FB7EC6">
      <w:pPr>
        <w:rPr>
          <w:rFonts w:ascii="inherit" w:eastAsia="Times New Roman" w:hAnsi="inherit" w:cs="Arial"/>
          <w:color w:val="363B48"/>
          <w:sz w:val="21"/>
          <w:szCs w:val="21"/>
        </w:rPr>
      </w:pPr>
    </w:p>
    <w:p w14:paraId="2618EF2D" w14:textId="77777777" w:rsidR="00FB7EC6" w:rsidRDefault="00FB7EC6">
      <w:pPr>
        <w:rPr>
          <w:rFonts w:ascii="inherit" w:eastAsia="Times New Roman" w:hAnsi="inherit" w:cs="Arial"/>
          <w:color w:val="363B48"/>
          <w:sz w:val="21"/>
          <w:szCs w:val="21"/>
        </w:rPr>
      </w:pPr>
    </w:p>
    <w:tbl>
      <w:tblPr>
        <w:tblW w:w="9810" w:type="dxa"/>
        <w:tblCellMar>
          <w:left w:w="0" w:type="dxa"/>
          <w:right w:w="0" w:type="dxa"/>
        </w:tblCellMar>
        <w:tblLook w:val="04A0" w:firstRow="1" w:lastRow="0" w:firstColumn="1" w:lastColumn="0" w:noHBand="0" w:noVBand="1"/>
      </w:tblPr>
      <w:tblGrid>
        <w:gridCol w:w="9810"/>
      </w:tblGrid>
      <w:tr w:rsidR="00F744C0" w14:paraId="10B0795E" w14:textId="77777777" w:rsidTr="00F744C0">
        <w:tc>
          <w:tcPr>
            <w:tcW w:w="9810" w:type="dxa"/>
            <w:tcBorders>
              <w:top w:val="nil"/>
              <w:left w:val="nil"/>
              <w:bottom w:val="nil"/>
              <w:right w:val="nil"/>
            </w:tcBorders>
            <w:shd w:val="clear" w:color="auto" w:fill="FFFFFF"/>
            <w:hideMark/>
          </w:tcPr>
          <w:p w14:paraId="259C5409" w14:textId="77777777" w:rsidR="00F744C0" w:rsidRDefault="00F744C0">
            <w:pPr>
              <w:rPr>
                <w:rFonts w:ascii="inherit" w:hAnsi="inherit" w:cs="Arial"/>
                <w:color w:val="444444"/>
                <w:sz w:val="20"/>
                <w:szCs w:val="20"/>
              </w:rPr>
            </w:pPr>
            <w:r>
              <w:rPr>
                <w:rFonts w:ascii="inherit" w:hAnsi="inherit" w:cs="Arial"/>
                <w:noProof/>
                <w:color w:val="444444"/>
                <w:sz w:val="20"/>
                <w:szCs w:val="20"/>
              </w:rPr>
              <w:drawing>
                <wp:inline distT="0" distB="0" distL="0" distR="0" wp14:anchorId="20EFD2BA" wp14:editId="2B73DB2D">
                  <wp:extent cx="6189345" cy="1590040"/>
                  <wp:effectExtent l="0" t="0" r="1905" b="0"/>
                  <wp:docPr id="18" name="Picture 18"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345" cy="1590040"/>
                          </a:xfrm>
                          <a:prstGeom prst="rect">
                            <a:avLst/>
                          </a:prstGeom>
                          <a:noFill/>
                          <a:ln>
                            <a:noFill/>
                          </a:ln>
                        </pic:spPr>
                      </pic:pic>
                    </a:graphicData>
                  </a:graphic>
                </wp:inline>
              </w:drawing>
            </w:r>
          </w:p>
          <w:p w14:paraId="7950AA11" w14:textId="77777777" w:rsidR="00F744C0" w:rsidRPr="003F32DB" w:rsidRDefault="00F744C0">
            <w:pPr>
              <w:pStyle w:val="Heading1"/>
              <w:spacing w:before="0"/>
              <w:textAlignment w:val="baseline"/>
              <w:rPr>
                <w:rFonts w:asciiTheme="minorHAnsi" w:hAnsiTheme="minorHAnsi" w:cstheme="minorHAnsi"/>
                <w:caps/>
                <w:color w:val="666666"/>
                <w:sz w:val="24"/>
                <w:szCs w:val="24"/>
              </w:rPr>
            </w:pPr>
            <w:r w:rsidRPr="003F32DB">
              <w:rPr>
                <w:rStyle w:val="Emphasis"/>
                <w:rFonts w:asciiTheme="minorHAnsi" w:hAnsiTheme="minorHAnsi" w:cstheme="minorHAnsi"/>
                <w:b/>
                <w:bCs/>
                <w:caps/>
                <w:color w:val="666666"/>
                <w:sz w:val="24"/>
                <w:szCs w:val="24"/>
                <w:bdr w:val="none" w:sz="0" w:space="0" w:color="auto" w:frame="1"/>
              </w:rPr>
              <w:t>C-2A GREYHOUND</w:t>
            </w:r>
            <w:r w:rsidRPr="003F32DB">
              <w:rPr>
                <w:rFonts w:asciiTheme="minorHAnsi" w:hAnsiTheme="minorHAnsi" w:cstheme="minorHAnsi"/>
                <w:b/>
                <w:bCs/>
                <w:caps/>
                <w:color w:val="666666"/>
                <w:sz w:val="24"/>
                <w:szCs w:val="24"/>
              </w:rPr>
              <w:t> LOGISTICS AIRCRAFT</w:t>
            </w:r>
          </w:p>
          <w:p w14:paraId="26995559" w14:textId="77777777" w:rsidR="00F744C0" w:rsidRPr="003F32DB" w:rsidRDefault="00F744C0">
            <w:pPr>
              <w:rPr>
                <w:rFonts w:cstheme="minorHAnsi"/>
              </w:rPr>
            </w:pPr>
            <w:r w:rsidRPr="003F32DB">
              <w:rPr>
                <w:rFonts w:cstheme="minorHAnsi"/>
              </w:rPr>
              <w:t> </w:t>
            </w:r>
          </w:p>
          <w:p w14:paraId="636C04E2" w14:textId="77777777" w:rsidR="00F744C0" w:rsidRPr="003F32DB" w:rsidRDefault="00F744C0">
            <w:pPr>
              <w:rPr>
                <w:rFonts w:cstheme="minorHAnsi"/>
              </w:rPr>
            </w:pPr>
            <w:r w:rsidRPr="003F32DB">
              <w:rPr>
                <w:rStyle w:val="Strong"/>
                <w:rFonts w:cstheme="minorHAnsi"/>
                <w:bdr w:val="none" w:sz="0" w:space="0" w:color="auto" w:frame="1"/>
              </w:rPr>
              <w:t>Description</w:t>
            </w:r>
            <w:r w:rsidRPr="003F32DB">
              <w:rPr>
                <w:rFonts w:cstheme="minorHAnsi"/>
              </w:rPr>
              <w:br/>
              <w:t>The C-2A Greyhound is a high wing, twin-engine Carrier Onboard Delivery (COD) aircraft.</w:t>
            </w:r>
          </w:p>
          <w:p w14:paraId="42042BDE" w14:textId="77777777" w:rsidR="00F744C0" w:rsidRPr="003F32DB" w:rsidRDefault="00F744C0">
            <w:pPr>
              <w:rPr>
                <w:rFonts w:cstheme="minorHAnsi"/>
              </w:rPr>
            </w:pPr>
            <w:r w:rsidRPr="003F32DB">
              <w:rPr>
                <w:rFonts w:cstheme="minorHAnsi"/>
              </w:rPr>
              <w:t> </w:t>
            </w:r>
          </w:p>
          <w:p w14:paraId="3513AE5A" w14:textId="77777777" w:rsidR="00F744C0" w:rsidRPr="003F32DB" w:rsidRDefault="00F744C0">
            <w:pPr>
              <w:rPr>
                <w:rFonts w:cstheme="minorHAnsi"/>
              </w:rPr>
            </w:pPr>
            <w:r w:rsidRPr="003F32DB">
              <w:rPr>
                <w:rStyle w:val="Strong"/>
                <w:rFonts w:cstheme="minorHAnsi"/>
                <w:bdr w:val="none" w:sz="0" w:space="0" w:color="auto" w:frame="1"/>
              </w:rPr>
              <w:t>Features</w:t>
            </w:r>
            <w:r w:rsidRPr="003F32DB">
              <w:rPr>
                <w:rFonts w:cstheme="minorHAnsi"/>
              </w:rPr>
              <w:br/>
              <w:t>Powered by twin Allison T56-A-425 turboprop engines and Hamilton-Sundstrand constant speed propellers, the C-2A Greyhound can transport cargo between ship and shore in a matter of hours. As a derivative of the </w:t>
            </w:r>
            <w:hyperlink r:id="rId24" w:history="1">
              <w:r w:rsidRPr="003F32DB">
                <w:rPr>
                  <w:rStyle w:val="Hyperlink"/>
                  <w:rFonts w:cstheme="minorHAnsi"/>
                  <w:b/>
                  <w:bCs/>
                  <w:color w:val="607890"/>
                  <w:bdr w:val="none" w:sz="0" w:space="0" w:color="auto" w:frame="1"/>
                </w:rPr>
                <w:t>E-2 </w:t>
              </w:r>
              <w:r w:rsidRPr="003F32DB">
                <w:rPr>
                  <w:rStyle w:val="Emphasis"/>
                  <w:rFonts w:cstheme="minorHAnsi"/>
                  <w:b/>
                  <w:bCs/>
                  <w:color w:val="607890"/>
                  <w:bdr w:val="none" w:sz="0" w:space="0" w:color="auto" w:frame="1"/>
                </w:rPr>
                <w:t>Hawkeye</w:t>
              </w:r>
            </w:hyperlink>
            <w:r w:rsidRPr="003F32DB">
              <w:rPr>
                <w:rFonts w:cstheme="minorHAnsi"/>
              </w:rPr>
              <w:t>, the C-2 has a common wing with the Hawkeye but has a widened fuselage and a rear loading ramp. The interior arrangement of the cabin can accommodate priority cargo like jet engines, passengers, litter patients and critical spare parts. A cargo cage system provides restraint for loads during ship launches and landings. Straight-in rear cargo loading and unloading allows for fast turnaround on the ground or carrier flight-deck. The cargo ramp can be opened in flight, allowing for airdrops of supplies and personnel. An on-board Auxiliary Power Unit (APU) provides aircraft self-sufficiency at remote airfields.</w:t>
            </w:r>
            <w:r w:rsidRPr="003F32DB">
              <w:rPr>
                <w:rFonts w:cstheme="minorHAnsi"/>
              </w:rPr>
              <w:br/>
            </w:r>
            <w:r w:rsidRPr="003F32DB">
              <w:rPr>
                <w:rFonts w:cstheme="minorHAnsi"/>
              </w:rPr>
              <w:br/>
              <w:t>The C-2 fleet provides rapid airborne logistics capability to the carrier strike force across a full range of sea basing military operations. Avionics system improvements, an aircraft electrical rewire and structural enhancements provide the fleet with an economically viable C-2 platform for the duration of its service.</w:t>
            </w:r>
          </w:p>
          <w:p w14:paraId="4F149035" w14:textId="77777777" w:rsidR="00F744C0" w:rsidRPr="003F32DB" w:rsidRDefault="00F744C0">
            <w:pPr>
              <w:rPr>
                <w:rFonts w:cstheme="minorHAnsi"/>
              </w:rPr>
            </w:pPr>
            <w:r w:rsidRPr="003F32DB">
              <w:rPr>
                <w:rFonts w:cstheme="minorHAnsi"/>
              </w:rPr>
              <w:t> </w:t>
            </w:r>
          </w:p>
          <w:p w14:paraId="62ED0F1A" w14:textId="77777777" w:rsidR="00F744C0" w:rsidRPr="003F32DB" w:rsidRDefault="00F744C0">
            <w:pPr>
              <w:rPr>
                <w:rFonts w:cstheme="minorHAnsi"/>
              </w:rPr>
            </w:pPr>
            <w:r w:rsidRPr="003F32DB">
              <w:rPr>
                <w:rStyle w:val="Strong"/>
                <w:rFonts w:cstheme="minorHAnsi"/>
                <w:bdr w:val="none" w:sz="0" w:space="0" w:color="auto" w:frame="1"/>
              </w:rPr>
              <w:lastRenderedPageBreak/>
              <w:t>Background</w:t>
            </w:r>
            <w:r w:rsidRPr="003F32DB">
              <w:rPr>
                <w:rFonts w:cstheme="minorHAnsi"/>
              </w:rPr>
              <w:br/>
              <w:t>The C-2A </w:t>
            </w:r>
            <w:r w:rsidRPr="003F32DB">
              <w:rPr>
                <w:rStyle w:val="Emphasis"/>
                <w:rFonts w:cstheme="minorHAnsi"/>
                <w:bdr w:val="none" w:sz="0" w:space="0" w:color="auto" w:frame="1"/>
              </w:rPr>
              <w:t>Greyhound</w:t>
            </w:r>
            <w:r w:rsidRPr="003F32DB">
              <w:rPr>
                <w:rFonts w:cstheme="minorHAnsi"/>
              </w:rPr>
              <w:t> replaced the piston-engine powered C-1 </w:t>
            </w:r>
            <w:r w:rsidRPr="003F32DB">
              <w:rPr>
                <w:rStyle w:val="Emphasis"/>
                <w:rFonts w:cstheme="minorHAnsi"/>
                <w:bdr w:val="none" w:sz="0" w:space="0" w:color="auto" w:frame="1"/>
              </w:rPr>
              <w:t>Trader</w:t>
            </w:r>
            <w:r w:rsidRPr="003F32DB">
              <w:rPr>
                <w:rFonts w:cstheme="minorHAnsi"/>
              </w:rPr>
              <w:t xml:space="preserve"> in the Carrier On-board Delivery role. The first of two prototypes flew in 1964 and production began the following year. The original C-2A aircraft were overhauled to extend their operational life in 1973. In 1984, a contract was awarded for 39 new C-2A aircraft to replace the earlier airframes. Dubbed the Reprocured C-2A due to the similarity to the original aircraft, the new C-2A includes substantial airframe and </w:t>
            </w:r>
            <w:proofErr w:type="spellStart"/>
            <w:r w:rsidRPr="003F32DB">
              <w:rPr>
                <w:rFonts w:cstheme="minorHAnsi"/>
              </w:rPr>
              <w:t>avionic</w:t>
            </w:r>
            <w:proofErr w:type="spellEnd"/>
            <w:r w:rsidRPr="003F32DB">
              <w:rPr>
                <w:rFonts w:cstheme="minorHAnsi"/>
              </w:rPr>
              <w:t xml:space="preserve"> systems improvements. All the older C-2As were phased out in 1987, and the last of the new models was delivered in 1990.</w:t>
            </w:r>
            <w:r w:rsidRPr="003F32DB">
              <w:rPr>
                <w:rFonts w:cstheme="minorHAnsi"/>
              </w:rPr>
              <w:br/>
            </w:r>
            <w:r w:rsidRPr="003F32DB">
              <w:rPr>
                <w:rFonts w:cstheme="minorHAnsi"/>
              </w:rPr>
              <w:br/>
              <w:t>During the period November 1985 to February 1987, VR-24, operating with seven Reprocured C-2As, demonstrated exceptional operational readiness while delivering two million pounds of cargo, two million pounds of mail and 14,000 passengers in support of the European and Mediterranean Theatre commands. The C-2A also provided support to the Carrier Strike Groups during Operations Desert Shield, Desert Storm, and Operation Enduring Freedom.</w:t>
            </w:r>
          </w:p>
          <w:p w14:paraId="3B694E15" w14:textId="77777777" w:rsidR="00F744C0" w:rsidRPr="003F32DB" w:rsidRDefault="00F744C0">
            <w:pPr>
              <w:rPr>
                <w:rFonts w:cstheme="minorHAnsi"/>
              </w:rPr>
            </w:pPr>
            <w:r w:rsidRPr="003F32DB">
              <w:rPr>
                <w:rFonts w:cstheme="minorHAnsi"/>
              </w:rPr>
              <w:t>  </w:t>
            </w:r>
          </w:p>
          <w:p w14:paraId="51E55C36" w14:textId="77777777" w:rsidR="00F744C0" w:rsidRPr="003F32DB" w:rsidRDefault="00F744C0">
            <w:pPr>
              <w:rPr>
                <w:rFonts w:cstheme="minorHAnsi"/>
              </w:rPr>
            </w:pPr>
            <w:r w:rsidRPr="003F32DB">
              <w:rPr>
                <w:rStyle w:val="Strong"/>
                <w:rFonts w:cstheme="minorHAnsi"/>
                <w:bdr w:val="none" w:sz="0" w:space="0" w:color="auto" w:frame="1"/>
              </w:rPr>
              <w:t>General Characteristics</w:t>
            </w:r>
          </w:p>
          <w:p w14:paraId="670F62A0" w14:textId="77777777" w:rsidR="00F744C0" w:rsidRPr="003F32DB" w:rsidRDefault="00F744C0">
            <w:pPr>
              <w:rPr>
                <w:rFonts w:cstheme="minorHAnsi"/>
              </w:rPr>
            </w:pPr>
            <w:r w:rsidRPr="003F32DB">
              <w:rPr>
                <w:rStyle w:val="Strong"/>
                <w:rFonts w:cstheme="minorHAnsi"/>
                <w:bdr w:val="none" w:sz="0" w:space="0" w:color="auto" w:frame="1"/>
              </w:rPr>
              <w:t>Primary Function: </w:t>
            </w:r>
            <w:r w:rsidRPr="003F32DB">
              <w:rPr>
                <w:rFonts w:cstheme="minorHAnsi"/>
              </w:rPr>
              <w:t>Carrier On-board Delivery (COD) aircraft</w:t>
            </w:r>
          </w:p>
          <w:p w14:paraId="54477A40" w14:textId="77777777" w:rsidR="00F744C0" w:rsidRPr="003F32DB" w:rsidRDefault="00F744C0">
            <w:pPr>
              <w:rPr>
                <w:rFonts w:cstheme="minorHAnsi"/>
              </w:rPr>
            </w:pPr>
            <w:r w:rsidRPr="003F32DB">
              <w:rPr>
                <w:rStyle w:val="Strong"/>
                <w:rFonts w:cstheme="minorHAnsi"/>
                <w:bdr w:val="none" w:sz="0" w:space="0" w:color="auto" w:frame="1"/>
              </w:rPr>
              <w:t>Contractor: </w:t>
            </w:r>
            <w:r w:rsidRPr="003F32DB">
              <w:rPr>
                <w:rFonts w:cstheme="minorHAnsi"/>
              </w:rPr>
              <w:t>Grumman Corporation</w:t>
            </w:r>
          </w:p>
          <w:p w14:paraId="5529D931" w14:textId="77777777" w:rsidR="00F744C0" w:rsidRPr="003F32DB" w:rsidRDefault="00F744C0">
            <w:pPr>
              <w:rPr>
                <w:rFonts w:cstheme="minorHAnsi"/>
              </w:rPr>
            </w:pPr>
            <w:r w:rsidRPr="003F32DB">
              <w:rPr>
                <w:rStyle w:val="Strong"/>
                <w:rFonts w:cstheme="minorHAnsi"/>
                <w:bdr w:val="none" w:sz="0" w:space="0" w:color="auto" w:frame="1"/>
              </w:rPr>
              <w:t>Unit Cost: </w:t>
            </w:r>
            <w:r w:rsidRPr="003F32DB">
              <w:rPr>
                <w:rFonts w:cstheme="minorHAnsi"/>
              </w:rPr>
              <w:t>$38.96 million</w:t>
            </w:r>
          </w:p>
          <w:p w14:paraId="417E14E0" w14:textId="77777777" w:rsidR="00F744C0" w:rsidRPr="003F32DB" w:rsidRDefault="00F744C0">
            <w:pPr>
              <w:rPr>
                <w:rFonts w:cstheme="minorHAnsi"/>
              </w:rPr>
            </w:pPr>
            <w:r w:rsidRPr="003F32DB">
              <w:rPr>
                <w:rStyle w:val="Strong"/>
                <w:rFonts w:cstheme="minorHAnsi"/>
                <w:bdr w:val="none" w:sz="0" w:space="0" w:color="auto" w:frame="1"/>
              </w:rPr>
              <w:t>Propulsion: </w:t>
            </w:r>
            <w:r w:rsidRPr="003F32DB">
              <w:rPr>
                <w:rFonts w:cstheme="minorHAnsi"/>
              </w:rPr>
              <w:t>Two Allison T56-A-425 turboprop engines; 4,600 shaft horsepower each</w:t>
            </w:r>
          </w:p>
          <w:p w14:paraId="1CF3BAAE" w14:textId="77777777" w:rsidR="00F744C0" w:rsidRPr="003F32DB" w:rsidRDefault="00F744C0">
            <w:pPr>
              <w:rPr>
                <w:rFonts w:cstheme="minorHAnsi"/>
              </w:rPr>
            </w:pPr>
            <w:r w:rsidRPr="003F32DB">
              <w:rPr>
                <w:rStyle w:val="Strong"/>
                <w:rFonts w:cstheme="minorHAnsi"/>
                <w:bdr w:val="none" w:sz="0" w:space="0" w:color="auto" w:frame="1"/>
              </w:rPr>
              <w:t>Length: </w:t>
            </w:r>
            <w:r w:rsidRPr="003F32DB">
              <w:rPr>
                <w:rFonts w:cstheme="minorHAnsi"/>
              </w:rPr>
              <w:t>56 feet 10 inches (17.3 meters)</w:t>
            </w:r>
          </w:p>
          <w:p w14:paraId="4D4D6EDD" w14:textId="77777777" w:rsidR="00F744C0" w:rsidRPr="003F32DB" w:rsidRDefault="00F744C0">
            <w:pPr>
              <w:rPr>
                <w:rFonts w:cstheme="minorHAnsi"/>
              </w:rPr>
            </w:pPr>
            <w:r w:rsidRPr="003F32DB">
              <w:rPr>
                <w:rStyle w:val="Strong"/>
                <w:rFonts w:cstheme="minorHAnsi"/>
                <w:bdr w:val="none" w:sz="0" w:space="0" w:color="auto" w:frame="1"/>
              </w:rPr>
              <w:t>Height: </w:t>
            </w:r>
            <w:r w:rsidRPr="003F32DB">
              <w:rPr>
                <w:rFonts w:cstheme="minorHAnsi"/>
              </w:rPr>
              <w:t>17 feet 2 inches (5.28 meters)</w:t>
            </w:r>
          </w:p>
          <w:p w14:paraId="2EA30355" w14:textId="77777777" w:rsidR="00F744C0" w:rsidRPr="003F32DB" w:rsidRDefault="00F744C0">
            <w:pPr>
              <w:rPr>
                <w:rFonts w:cstheme="minorHAnsi"/>
              </w:rPr>
            </w:pPr>
            <w:r w:rsidRPr="003F32DB">
              <w:rPr>
                <w:rStyle w:val="Strong"/>
                <w:rFonts w:cstheme="minorHAnsi"/>
                <w:bdr w:val="none" w:sz="0" w:space="0" w:color="auto" w:frame="1"/>
              </w:rPr>
              <w:t>Wingspan: </w:t>
            </w:r>
            <w:r w:rsidRPr="003F32DB">
              <w:rPr>
                <w:rFonts w:cstheme="minorHAnsi"/>
              </w:rPr>
              <w:t>80 feet 7 inches (24.56 meters)</w:t>
            </w:r>
          </w:p>
          <w:p w14:paraId="3EC38EB3" w14:textId="77777777" w:rsidR="00F744C0" w:rsidRPr="003F32DB" w:rsidRDefault="00F744C0">
            <w:pPr>
              <w:rPr>
                <w:rFonts w:cstheme="minorHAnsi"/>
              </w:rPr>
            </w:pPr>
            <w:r w:rsidRPr="003F32DB">
              <w:rPr>
                <w:rStyle w:val="Strong"/>
                <w:rFonts w:cstheme="minorHAnsi"/>
                <w:bdr w:val="none" w:sz="0" w:space="0" w:color="auto" w:frame="1"/>
              </w:rPr>
              <w:t>Weight: </w:t>
            </w:r>
            <w:r w:rsidRPr="003F32DB">
              <w:rPr>
                <w:rFonts w:cstheme="minorHAnsi"/>
              </w:rPr>
              <w:t xml:space="preserve">Max. Gross, take-off: 57,500 </w:t>
            </w:r>
            <w:proofErr w:type="spellStart"/>
            <w:r w:rsidRPr="003F32DB">
              <w:rPr>
                <w:rFonts w:cstheme="minorHAnsi"/>
              </w:rPr>
              <w:t>lbs</w:t>
            </w:r>
            <w:proofErr w:type="spellEnd"/>
            <w:r w:rsidRPr="003F32DB">
              <w:rPr>
                <w:rFonts w:cstheme="minorHAnsi"/>
              </w:rPr>
              <w:t xml:space="preserve"> (26,082 kg)</w:t>
            </w:r>
          </w:p>
          <w:p w14:paraId="6F46330E" w14:textId="77777777" w:rsidR="00F744C0" w:rsidRPr="003F32DB" w:rsidRDefault="00F744C0">
            <w:pPr>
              <w:rPr>
                <w:rFonts w:cstheme="minorHAnsi"/>
              </w:rPr>
            </w:pPr>
            <w:r w:rsidRPr="003F32DB">
              <w:rPr>
                <w:rStyle w:val="Strong"/>
                <w:rFonts w:cstheme="minorHAnsi"/>
                <w:bdr w:val="none" w:sz="0" w:space="0" w:color="auto" w:frame="1"/>
              </w:rPr>
              <w:t>Airspeed: </w:t>
            </w:r>
            <w:r w:rsidRPr="003F32DB">
              <w:rPr>
                <w:rFonts w:cstheme="minorHAnsi"/>
              </w:rPr>
              <w:t>Cruise - Approximately 260 knots true airspeed speed; Max - Approximately 343 knots</w:t>
            </w:r>
          </w:p>
          <w:p w14:paraId="73218B9B" w14:textId="77777777" w:rsidR="00F744C0" w:rsidRPr="003F32DB" w:rsidRDefault="00F744C0">
            <w:pPr>
              <w:rPr>
                <w:rFonts w:cstheme="minorHAnsi"/>
              </w:rPr>
            </w:pPr>
            <w:r w:rsidRPr="003F32DB">
              <w:rPr>
                <w:rStyle w:val="Strong"/>
                <w:rFonts w:cstheme="minorHAnsi"/>
                <w:bdr w:val="none" w:sz="0" w:space="0" w:color="auto" w:frame="1"/>
              </w:rPr>
              <w:t>Ceiling: </w:t>
            </w:r>
            <w:r w:rsidRPr="003F32DB">
              <w:rPr>
                <w:rFonts w:cstheme="minorHAnsi"/>
              </w:rPr>
              <w:t>30,000 feet (9,144 meters)</w:t>
            </w:r>
          </w:p>
          <w:p w14:paraId="68F5AC52" w14:textId="77777777" w:rsidR="00F744C0" w:rsidRPr="003F32DB" w:rsidRDefault="00F744C0">
            <w:pPr>
              <w:rPr>
                <w:rFonts w:cstheme="minorHAnsi"/>
              </w:rPr>
            </w:pPr>
            <w:r w:rsidRPr="003F32DB">
              <w:rPr>
                <w:rStyle w:val="Strong"/>
                <w:rFonts w:cstheme="minorHAnsi"/>
                <w:bdr w:val="none" w:sz="0" w:space="0" w:color="auto" w:frame="1"/>
              </w:rPr>
              <w:t>Range: </w:t>
            </w:r>
            <w:r w:rsidRPr="003F32DB">
              <w:rPr>
                <w:rFonts w:cstheme="minorHAnsi"/>
              </w:rPr>
              <w:t>1,000 nautical miles (1150.77945 statute miles)</w:t>
            </w:r>
          </w:p>
          <w:p w14:paraId="33E0BF19" w14:textId="77777777" w:rsidR="00F744C0" w:rsidRPr="003F32DB" w:rsidRDefault="00F744C0">
            <w:pPr>
              <w:rPr>
                <w:rFonts w:cstheme="minorHAnsi"/>
              </w:rPr>
            </w:pPr>
            <w:r w:rsidRPr="003F32DB">
              <w:rPr>
                <w:rStyle w:val="Strong"/>
                <w:rFonts w:cstheme="minorHAnsi"/>
                <w:bdr w:val="none" w:sz="0" w:space="0" w:color="auto" w:frame="1"/>
              </w:rPr>
              <w:t>Crew: </w:t>
            </w:r>
            <w:r w:rsidRPr="003F32DB">
              <w:rPr>
                <w:rFonts w:cstheme="minorHAnsi"/>
              </w:rPr>
              <w:t>Four</w:t>
            </w:r>
          </w:p>
          <w:p w14:paraId="500FFED8" w14:textId="77777777" w:rsidR="00F744C0" w:rsidRDefault="00F744C0">
            <w:pPr>
              <w:rPr>
                <w:rFonts w:ascii="inherit" w:hAnsi="inherit" w:cs="Arial"/>
                <w:color w:val="444444"/>
                <w:sz w:val="20"/>
                <w:szCs w:val="20"/>
              </w:rPr>
            </w:pPr>
          </w:p>
        </w:tc>
      </w:tr>
    </w:tbl>
    <w:p w14:paraId="5D2CB6E8" w14:textId="77777777" w:rsidR="00FB7EC6" w:rsidRDefault="00FB7EC6">
      <w:pPr>
        <w:rPr>
          <w:rFonts w:ascii="inherit" w:eastAsia="Times New Roman" w:hAnsi="inherit" w:cs="Arial"/>
          <w:color w:val="363B48"/>
          <w:sz w:val="21"/>
          <w:szCs w:val="21"/>
        </w:rPr>
      </w:pPr>
      <w:r>
        <w:rPr>
          <w:rFonts w:ascii="inherit" w:eastAsia="Times New Roman" w:hAnsi="inherit" w:cs="Arial"/>
          <w:color w:val="363B48"/>
          <w:sz w:val="21"/>
          <w:szCs w:val="21"/>
        </w:rPr>
        <w:br w:type="page"/>
      </w:r>
    </w:p>
    <w:p w14:paraId="1771BF1F" w14:textId="77777777" w:rsidR="00B37096" w:rsidRPr="00B37096" w:rsidRDefault="00B37096" w:rsidP="00B37096">
      <w:pPr>
        <w:jc w:val="center"/>
        <w:rPr>
          <w:rFonts w:eastAsia="Times New Roman" w:cstheme="minorHAnsi"/>
          <w:color w:val="363B48"/>
        </w:rPr>
      </w:pPr>
      <w:r w:rsidRPr="00B37096">
        <w:rPr>
          <w:rFonts w:cstheme="minorHAnsi"/>
          <w:color w:val="111111"/>
        </w:rPr>
        <w:lastRenderedPageBreak/>
        <w:t>MH-60S SEAHAWK</w:t>
      </w:r>
    </w:p>
    <w:p w14:paraId="01BDBDC4" w14:textId="77777777" w:rsidR="00B37096" w:rsidRDefault="00B37096">
      <w:pPr>
        <w:rPr>
          <w:rFonts w:ascii="inherit" w:eastAsia="Times New Roman" w:hAnsi="inherit" w:cs="Arial"/>
          <w:color w:val="363B48"/>
          <w:sz w:val="21"/>
          <w:szCs w:val="21"/>
        </w:rPr>
      </w:pPr>
    </w:p>
    <w:p w14:paraId="6725AFD7" w14:textId="77777777" w:rsidR="00B37096" w:rsidRPr="00B37096" w:rsidRDefault="00B37096" w:rsidP="00B37096">
      <w:pPr>
        <w:rPr>
          <w:rFonts w:cstheme="minorHAnsi"/>
          <w:color w:val="222222"/>
        </w:rPr>
      </w:pPr>
      <w:r w:rsidRPr="00B37096">
        <w:rPr>
          <w:rFonts w:ascii="inherit" w:eastAsia="Times New Roman" w:hAnsi="inherit" w:cs="Arial"/>
          <w:noProof/>
          <w:color w:val="363B48"/>
          <w:sz w:val="21"/>
          <w:szCs w:val="21"/>
        </w:rPr>
        <w:drawing>
          <wp:anchor distT="0" distB="0" distL="114300" distR="114300" simplePos="0" relativeHeight="251670528" behindDoc="1" locked="0" layoutInCell="1" allowOverlap="1" wp14:anchorId="16AC0A44" wp14:editId="6112A007">
            <wp:simplePos x="0" y="0"/>
            <wp:positionH relativeFrom="margin">
              <wp:align>left</wp:align>
            </wp:positionH>
            <wp:positionV relativeFrom="paragraph">
              <wp:posOffset>10795</wp:posOffset>
            </wp:positionV>
            <wp:extent cx="3761105" cy="2517140"/>
            <wp:effectExtent l="0" t="0" r="0" b="0"/>
            <wp:wrapTight wrapText="bothSides">
              <wp:wrapPolygon edited="0">
                <wp:start x="0" y="0"/>
                <wp:lineTo x="0" y="21415"/>
                <wp:lineTo x="21443" y="21415"/>
                <wp:lineTo x="21443" y="0"/>
                <wp:lineTo x="0" y="0"/>
              </wp:wrapPolygon>
            </wp:wrapTight>
            <wp:docPr id="21" name="Picture 21" descr="C:\Users\jm\Desktop\image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m\Desktop\image01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1105"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096">
        <w:rPr>
          <w:rFonts w:cstheme="minorHAnsi"/>
          <w:color w:val="222222"/>
        </w:rPr>
        <w:t>The MH-60S Seahawk missions are Anti-Surface Warfare, combat support, humanitarian disaster relief, Combat Search and Rescue, aero medical evacuation, SPECWAR and organic Airborne Mine Countermeasures.</w:t>
      </w:r>
    </w:p>
    <w:p w14:paraId="2BD7A852" w14:textId="77777777" w:rsidR="00B37096" w:rsidRPr="00B37096" w:rsidRDefault="00B37096" w:rsidP="00B37096">
      <w:pPr>
        <w:pStyle w:val="Heading3"/>
        <w:shd w:val="clear" w:color="auto" w:fill="EFF4FF"/>
        <w:spacing w:before="150" w:after="150"/>
        <w:textAlignment w:val="baseline"/>
        <w:rPr>
          <w:rFonts w:asciiTheme="minorHAnsi" w:hAnsiTheme="minorHAnsi" w:cstheme="minorHAnsi"/>
          <w:color w:val="111111"/>
        </w:rPr>
      </w:pPr>
      <w:r w:rsidRPr="00B37096">
        <w:rPr>
          <w:rFonts w:asciiTheme="minorHAnsi" w:hAnsiTheme="minorHAnsi" w:cstheme="minorHAnsi"/>
          <w:color w:val="111111"/>
        </w:rPr>
        <w:br/>
      </w:r>
      <w:r w:rsidRPr="00B37096">
        <w:rPr>
          <w:rStyle w:val="Strong"/>
          <w:rFonts w:asciiTheme="minorHAnsi" w:hAnsiTheme="minorHAnsi" w:cstheme="minorHAnsi"/>
          <w:b w:val="0"/>
          <w:bCs w:val="0"/>
          <w:color w:val="111111"/>
        </w:rPr>
        <w:t>Description</w:t>
      </w:r>
    </w:p>
    <w:p w14:paraId="0B611AC6" w14:textId="77777777" w:rsidR="00B37096" w:rsidRPr="00B37096" w:rsidRDefault="00A83836" w:rsidP="00B37096">
      <w:pPr>
        <w:pStyle w:val="NormalWeb"/>
        <w:shd w:val="clear" w:color="auto" w:fill="EFF4FF"/>
        <w:spacing w:before="0" w:beforeAutospacing="0" w:after="150" w:afterAutospacing="0"/>
        <w:ind w:right="300"/>
        <w:textAlignment w:val="baseline"/>
        <w:rPr>
          <w:rFonts w:asciiTheme="minorHAnsi" w:hAnsiTheme="minorHAnsi" w:cstheme="minorHAnsi"/>
          <w:color w:val="222222"/>
        </w:rPr>
      </w:pPr>
      <w:r>
        <w:rPr>
          <w:noProof/>
        </w:rPr>
        <w:drawing>
          <wp:anchor distT="0" distB="0" distL="114300" distR="114300" simplePos="0" relativeHeight="251671552" behindDoc="1" locked="0" layoutInCell="1" allowOverlap="1" wp14:anchorId="229217C4" wp14:editId="59A69145">
            <wp:simplePos x="0" y="0"/>
            <wp:positionH relativeFrom="margin">
              <wp:posOffset>3810</wp:posOffset>
            </wp:positionH>
            <wp:positionV relativeFrom="paragraph">
              <wp:posOffset>1036320</wp:posOffset>
            </wp:positionV>
            <wp:extent cx="3742055" cy="1957705"/>
            <wp:effectExtent l="0" t="0" r="0" b="4445"/>
            <wp:wrapTight wrapText="bothSides">
              <wp:wrapPolygon edited="0">
                <wp:start x="0" y="0"/>
                <wp:lineTo x="0" y="21439"/>
                <wp:lineTo x="21442" y="21439"/>
                <wp:lineTo x="21442" y="0"/>
                <wp:lineTo x="0" y="0"/>
              </wp:wrapPolygon>
            </wp:wrapTight>
            <wp:docPr id="22" name="Picture 22" descr="Image result for mh-60s navy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mh-60s navy aircraft"/>
                    <pic:cNvPicPr>
                      <a:picLocks noChangeAspect="1" noChangeArrowheads="1"/>
                    </pic:cNvPicPr>
                  </pic:nvPicPr>
                  <pic:blipFill rotWithShape="1">
                    <a:blip r:embed="rId26">
                      <a:extLst>
                        <a:ext uri="{28A0092B-C50C-407E-A947-70E740481C1C}">
                          <a14:useLocalDpi xmlns:a14="http://schemas.microsoft.com/office/drawing/2010/main" val="0"/>
                        </a:ext>
                      </a:extLst>
                    </a:blip>
                    <a:srcRect t="3428" b="18759"/>
                    <a:stretch/>
                  </pic:blipFill>
                  <pic:spPr bwMode="auto">
                    <a:xfrm>
                      <a:off x="0" y="0"/>
                      <a:ext cx="3742055"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96" w:rsidRPr="00B37096">
        <w:rPr>
          <w:rFonts w:asciiTheme="minorHAnsi" w:hAnsiTheme="minorHAnsi" w:cstheme="minorHAnsi"/>
          <w:color w:val="222222"/>
        </w:rPr>
        <w:t xml:space="preserve">The MH-60S replaced the aging fleet of H-46D helicopters, which led to significant reductions in costs per flight hour, mission aborts, component removals, and unscheduled maintenance actions. The MH-60S with its glass cockpit incorporates </w:t>
      </w:r>
      <w:proofErr w:type="gramStart"/>
      <w:r w:rsidR="00B37096" w:rsidRPr="00B37096">
        <w:rPr>
          <w:rFonts w:asciiTheme="minorHAnsi" w:hAnsiTheme="minorHAnsi" w:cstheme="minorHAnsi"/>
          <w:color w:val="222222"/>
        </w:rPr>
        <w:t>active matrix</w:t>
      </w:r>
      <w:proofErr w:type="gramEnd"/>
      <w:r w:rsidR="00B37096" w:rsidRPr="00B37096">
        <w:rPr>
          <w:rFonts w:asciiTheme="minorHAnsi" w:hAnsiTheme="minorHAnsi" w:cstheme="minorHAnsi"/>
          <w:color w:val="222222"/>
        </w:rPr>
        <w:t xml:space="preserve"> liquid crystal displays, used to facilitate pilot and co-pilot vertical and horizontal situation presentations. Another major design of the MH-60S is a “common cockpit,” which is shared with the new MH-60R. This will allow a pilot to shift from one aircraft to another with minimal re-training.</w:t>
      </w:r>
    </w:p>
    <w:p w14:paraId="274CCE43" w14:textId="77777777" w:rsidR="00B37096" w:rsidRPr="00B37096" w:rsidRDefault="00B37096" w:rsidP="00B37096">
      <w:pPr>
        <w:pStyle w:val="Heading3"/>
        <w:shd w:val="clear" w:color="auto" w:fill="EFF4FF"/>
        <w:spacing w:before="150" w:after="150"/>
        <w:textAlignment w:val="baseline"/>
        <w:rPr>
          <w:rFonts w:asciiTheme="minorHAnsi" w:hAnsiTheme="minorHAnsi" w:cstheme="minorHAnsi"/>
          <w:color w:val="111111"/>
        </w:rPr>
      </w:pPr>
      <w:r w:rsidRPr="00B37096">
        <w:rPr>
          <w:rFonts w:asciiTheme="minorHAnsi" w:hAnsiTheme="minorHAnsi" w:cstheme="minorHAnsi"/>
          <w:color w:val="111111"/>
        </w:rPr>
        <w:br/>
      </w:r>
      <w:r w:rsidRPr="00B37096">
        <w:rPr>
          <w:rStyle w:val="Strong"/>
          <w:rFonts w:asciiTheme="minorHAnsi" w:hAnsiTheme="minorHAnsi" w:cstheme="minorHAnsi"/>
          <w:b w:val="0"/>
          <w:bCs w:val="0"/>
          <w:color w:val="111111"/>
        </w:rPr>
        <w:t>Specifications</w:t>
      </w:r>
    </w:p>
    <w:p w14:paraId="489199E2" w14:textId="77777777" w:rsidR="00B37096" w:rsidRPr="00B37096" w:rsidRDefault="00B37096" w:rsidP="00B37096">
      <w:pPr>
        <w:pStyle w:val="NormalWeb"/>
        <w:shd w:val="clear" w:color="auto" w:fill="EFF4FF"/>
        <w:spacing w:before="0" w:beforeAutospacing="0" w:after="150" w:afterAutospacing="0"/>
        <w:ind w:right="300"/>
        <w:textAlignment w:val="baseline"/>
        <w:rPr>
          <w:rFonts w:asciiTheme="minorHAnsi" w:hAnsiTheme="minorHAnsi" w:cstheme="minorHAnsi"/>
          <w:color w:val="222222"/>
        </w:rPr>
      </w:pPr>
      <w:r w:rsidRPr="00B37096">
        <w:rPr>
          <w:rStyle w:val="Strong"/>
          <w:rFonts w:asciiTheme="minorHAnsi" w:hAnsiTheme="minorHAnsi" w:cstheme="minorHAnsi"/>
          <w:color w:val="222222"/>
        </w:rPr>
        <w:t>Primary Function: </w:t>
      </w:r>
      <w:r w:rsidRPr="00B37096">
        <w:rPr>
          <w:rFonts w:asciiTheme="minorHAnsi" w:hAnsiTheme="minorHAnsi" w:cstheme="minorHAnsi"/>
          <w:color w:val="222222"/>
        </w:rPr>
        <w:t>Anti-Surface Warfare, Combat Support, Humanitarian</w:t>
      </w:r>
      <w:r w:rsidRPr="00B37096">
        <w:rPr>
          <w:rFonts w:asciiTheme="minorHAnsi" w:hAnsiTheme="minorHAnsi" w:cstheme="minorHAnsi"/>
          <w:color w:val="222222"/>
        </w:rPr>
        <w:br/>
      </w:r>
      <w:r w:rsidRPr="00B37096">
        <w:rPr>
          <w:rStyle w:val="Strong"/>
          <w:rFonts w:asciiTheme="minorHAnsi" w:hAnsiTheme="minorHAnsi" w:cstheme="minorHAnsi"/>
          <w:color w:val="222222"/>
        </w:rPr>
        <w:t>Contractor:</w:t>
      </w:r>
      <w:r w:rsidRPr="00B37096">
        <w:rPr>
          <w:rFonts w:asciiTheme="minorHAnsi" w:hAnsiTheme="minorHAnsi" w:cstheme="minorHAnsi"/>
          <w:color w:val="222222"/>
        </w:rPr>
        <w:t> Sikorsky Aircraft Corporation, Lockheed Martin Systems</w:t>
      </w:r>
      <w:r w:rsidRPr="00B37096">
        <w:rPr>
          <w:rFonts w:asciiTheme="minorHAnsi" w:hAnsiTheme="minorHAnsi" w:cstheme="minorHAnsi"/>
          <w:color w:val="222222"/>
        </w:rPr>
        <w:br/>
      </w:r>
      <w:r w:rsidRPr="00B37096">
        <w:rPr>
          <w:rStyle w:val="Strong"/>
          <w:rFonts w:asciiTheme="minorHAnsi" w:hAnsiTheme="minorHAnsi" w:cstheme="minorHAnsi"/>
          <w:color w:val="222222"/>
        </w:rPr>
        <w:t>Date Deployed:</w:t>
      </w:r>
      <w:r w:rsidRPr="00B37096">
        <w:rPr>
          <w:rFonts w:asciiTheme="minorHAnsi" w:hAnsiTheme="minorHAnsi" w:cstheme="minorHAnsi"/>
          <w:color w:val="222222"/>
        </w:rPr>
        <w:t> 2002</w:t>
      </w:r>
      <w:r w:rsidRPr="00B37096">
        <w:rPr>
          <w:rFonts w:asciiTheme="minorHAnsi" w:hAnsiTheme="minorHAnsi" w:cstheme="minorHAnsi"/>
          <w:color w:val="222222"/>
        </w:rPr>
        <w:br/>
      </w:r>
      <w:r w:rsidRPr="00B37096">
        <w:rPr>
          <w:rStyle w:val="Strong"/>
          <w:rFonts w:asciiTheme="minorHAnsi" w:hAnsiTheme="minorHAnsi" w:cstheme="minorHAnsi"/>
          <w:color w:val="222222"/>
        </w:rPr>
        <w:t>Propulsion:</w:t>
      </w:r>
      <w:r w:rsidRPr="00B37096">
        <w:rPr>
          <w:rFonts w:asciiTheme="minorHAnsi" w:hAnsiTheme="minorHAnsi" w:cstheme="minorHAnsi"/>
          <w:color w:val="222222"/>
        </w:rPr>
        <w:t> 2-GE T700-GE-401 (C)</w:t>
      </w:r>
      <w:r w:rsidRPr="00B37096">
        <w:rPr>
          <w:rFonts w:asciiTheme="minorHAnsi" w:hAnsiTheme="minorHAnsi" w:cstheme="minorHAnsi"/>
          <w:color w:val="222222"/>
        </w:rPr>
        <w:br/>
      </w:r>
      <w:r w:rsidRPr="00B37096">
        <w:rPr>
          <w:rStyle w:val="Strong"/>
          <w:rFonts w:asciiTheme="minorHAnsi" w:hAnsiTheme="minorHAnsi" w:cstheme="minorHAnsi"/>
          <w:color w:val="222222"/>
        </w:rPr>
        <w:t>Length: </w:t>
      </w:r>
      <w:r w:rsidRPr="00B37096">
        <w:rPr>
          <w:rFonts w:asciiTheme="minorHAnsi" w:hAnsiTheme="minorHAnsi" w:cstheme="minorHAnsi"/>
          <w:color w:val="222222"/>
        </w:rPr>
        <w:t>64 feet, 10 inches</w:t>
      </w:r>
      <w:r w:rsidRPr="00B37096">
        <w:rPr>
          <w:rFonts w:asciiTheme="minorHAnsi" w:hAnsiTheme="minorHAnsi" w:cstheme="minorHAnsi"/>
          <w:color w:val="222222"/>
        </w:rPr>
        <w:br/>
      </w:r>
      <w:r w:rsidRPr="00B37096">
        <w:rPr>
          <w:rStyle w:val="Strong"/>
          <w:rFonts w:asciiTheme="minorHAnsi" w:hAnsiTheme="minorHAnsi" w:cstheme="minorHAnsi"/>
          <w:color w:val="222222"/>
        </w:rPr>
        <w:t>Height:</w:t>
      </w:r>
      <w:r w:rsidRPr="00B37096">
        <w:rPr>
          <w:rFonts w:asciiTheme="minorHAnsi" w:hAnsiTheme="minorHAnsi" w:cstheme="minorHAnsi"/>
          <w:color w:val="222222"/>
        </w:rPr>
        <w:t> 17 feet</w:t>
      </w:r>
      <w:r w:rsidRPr="00B37096">
        <w:rPr>
          <w:rFonts w:asciiTheme="minorHAnsi" w:hAnsiTheme="minorHAnsi" w:cstheme="minorHAnsi"/>
          <w:color w:val="222222"/>
        </w:rPr>
        <w:br/>
      </w:r>
      <w:r w:rsidRPr="00B37096">
        <w:rPr>
          <w:rStyle w:val="Strong"/>
          <w:rFonts w:asciiTheme="minorHAnsi" w:hAnsiTheme="minorHAnsi" w:cstheme="minorHAnsi"/>
          <w:color w:val="222222"/>
        </w:rPr>
        <w:t>Weight:</w:t>
      </w:r>
      <w:r w:rsidRPr="00B37096">
        <w:rPr>
          <w:rFonts w:asciiTheme="minorHAnsi" w:hAnsiTheme="minorHAnsi" w:cstheme="minorHAnsi"/>
          <w:color w:val="222222"/>
        </w:rPr>
        <w:t xml:space="preserve"> 14,430 </w:t>
      </w:r>
      <w:proofErr w:type="spellStart"/>
      <w:r w:rsidRPr="00B37096">
        <w:rPr>
          <w:rFonts w:asciiTheme="minorHAnsi" w:hAnsiTheme="minorHAnsi" w:cstheme="minorHAnsi"/>
          <w:color w:val="222222"/>
        </w:rPr>
        <w:t>lbs</w:t>
      </w:r>
      <w:proofErr w:type="spellEnd"/>
      <w:r w:rsidRPr="00B37096">
        <w:rPr>
          <w:rFonts w:asciiTheme="minorHAnsi" w:hAnsiTheme="minorHAnsi" w:cstheme="minorHAnsi"/>
          <w:color w:val="222222"/>
        </w:rPr>
        <w:t xml:space="preserve"> (empty), 23,500 </w:t>
      </w:r>
      <w:proofErr w:type="spellStart"/>
      <w:r w:rsidRPr="00B37096">
        <w:rPr>
          <w:rFonts w:asciiTheme="minorHAnsi" w:hAnsiTheme="minorHAnsi" w:cstheme="minorHAnsi"/>
          <w:color w:val="222222"/>
        </w:rPr>
        <w:t>lbs</w:t>
      </w:r>
      <w:proofErr w:type="spellEnd"/>
      <w:r w:rsidRPr="00B37096">
        <w:rPr>
          <w:rFonts w:asciiTheme="minorHAnsi" w:hAnsiTheme="minorHAnsi" w:cstheme="minorHAnsi"/>
          <w:color w:val="222222"/>
        </w:rPr>
        <w:t xml:space="preserve"> (max gross)</w:t>
      </w:r>
      <w:r w:rsidRPr="00B37096">
        <w:rPr>
          <w:rFonts w:asciiTheme="minorHAnsi" w:hAnsiTheme="minorHAnsi" w:cstheme="minorHAnsi"/>
          <w:color w:val="222222"/>
        </w:rPr>
        <w:br/>
      </w:r>
      <w:r w:rsidRPr="00B37096">
        <w:rPr>
          <w:rStyle w:val="Strong"/>
          <w:rFonts w:asciiTheme="minorHAnsi" w:hAnsiTheme="minorHAnsi" w:cstheme="minorHAnsi"/>
          <w:color w:val="222222"/>
        </w:rPr>
        <w:t>Airspeed: </w:t>
      </w:r>
      <w:r w:rsidRPr="00B37096">
        <w:rPr>
          <w:rFonts w:asciiTheme="minorHAnsi" w:hAnsiTheme="minorHAnsi" w:cstheme="minorHAnsi"/>
          <w:color w:val="222222"/>
        </w:rPr>
        <w:t>180 knots (max)</w:t>
      </w:r>
      <w:r w:rsidRPr="00B37096">
        <w:rPr>
          <w:rFonts w:asciiTheme="minorHAnsi" w:hAnsiTheme="minorHAnsi" w:cstheme="minorHAnsi"/>
          <w:color w:val="222222"/>
        </w:rPr>
        <w:br/>
      </w:r>
      <w:r w:rsidRPr="00B37096">
        <w:rPr>
          <w:rStyle w:val="Strong"/>
          <w:rFonts w:asciiTheme="minorHAnsi" w:hAnsiTheme="minorHAnsi" w:cstheme="minorHAnsi"/>
          <w:color w:val="222222"/>
        </w:rPr>
        <w:t>Ceiling: </w:t>
      </w:r>
      <w:r w:rsidRPr="00B37096">
        <w:rPr>
          <w:rFonts w:asciiTheme="minorHAnsi" w:hAnsiTheme="minorHAnsi" w:cstheme="minorHAnsi"/>
          <w:color w:val="222222"/>
        </w:rPr>
        <w:t>13,000 feet</w:t>
      </w:r>
      <w:r w:rsidRPr="00B37096">
        <w:rPr>
          <w:rFonts w:asciiTheme="minorHAnsi" w:hAnsiTheme="minorHAnsi" w:cstheme="minorHAnsi"/>
          <w:color w:val="222222"/>
        </w:rPr>
        <w:br/>
      </w:r>
      <w:r w:rsidRPr="00B37096">
        <w:rPr>
          <w:rStyle w:val="Strong"/>
          <w:rFonts w:asciiTheme="minorHAnsi" w:hAnsiTheme="minorHAnsi" w:cstheme="minorHAnsi"/>
          <w:color w:val="222222"/>
        </w:rPr>
        <w:t>Range: </w:t>
      </w:r>
      <w:r w:rsidRPr="00B37096">
        <w:rPr>
          <w:rFonts w:asciiTheme="minorHAnsi" w:hAnsiTheme="minorHAnsi" w:cstheme="minorHAnsi"/>
          <w:color w:val="222222"/>
        </w:rPr>
        <w:t>245 Nautical Miles</w:t>
      </w:r>
      <w:r w:rsidRPr="00B37096">
        <w:rPr>
          <w:rFonts w:asciiTheme="minorHAnsi" w:hAnsiTheme="minorHAnsi" w:cstheme="minorHAnsi"/>
          <w:color w:val="222222"/>
        </w:rPr>
        <w:br/>
      </w:r>
      <w:r w:rsidRPr="00B37096">
        <w:rPr>
          <w:rStyle w:val="Strong"/>
          <w:rFonts w:asciiTheme="minorHAnsi" w:hAnsiTheme="minorHAnsi" w:cstheme="minorHAnsi"/>
          <w:color w:val="222222"/>
        </w:rPr>
        <w:t>Crew: </w:t>
      </w:r>
      <w:r w:rsidRPr="00B37096">
        <w:rPr>
          <w:rFonts w:asciiTheme="minorHAnsi" w:hAnsiTheme="minorHAnsi" w:cstheme="minorHAnsi"/>
          <w:color w:val="222222"/>
        </w:rPr>
        <w:t>Four</w:t>
      </w:r>
    </w:p>
    <w:p w14:paraId="14C96020" w14:textId="77777777" w:rsidR="00B37096" w:rsidRDefault="00B37096">
      <w:pPr>
        <w:rPr>
          <w:rFonts w:ascii="inherit" w:eastAsia="Times New Roman" w:hAnsi="inherit" w:cs="Arial"/>
          <w:color w:val="363B48"/>
          <w:sz w:val="21"/>
          <w:szCs w:val="21"/>
        </w:rPr>
      </w:pPr>
      <w:r>
        <w:rPr>
          <w:rFonts w:ascii="inherit" w:eastAsia="Times New Roman" w:hAnsi="inherit" w:cs="Arial"/>
          <w:color w:val="363B48"/>
          <w:sz w:val="21"/>
          <w:szCs w:val="21"/>
        </w:rPr>
        <w:br w:type="page"/>
      </w:r>
    </w:p>
    <w:p w14:paraId="253E4C3D" w14:textId="77777777" w:rsidR="00A97854" w:rsidRPr="00BE5A97" w:rsidRDefault="00A97854" w:rsidP="00BE5A97">
      <w:pPr>
        <w:shd w:val="clear" w:color="auto" w:fill="FFFFFF"/>
        <w:spacing w:after="48"/>
        <w:jc w:val="center"/>
        <w:textAlignment w:val="baseline"/>
        <w:outlineLvl w:val="1"/>
        <w:rPr>
          <w:rFonts w:eastAsia="Times New Roman" w:cstheme="minorHAnsi"/>
          <w:bCs/>
          <w:caps/>
          <w:color w:val="002D56"/>
          <w:sz w:val="32"/>
          <w:szCs w:val="32"/>
        </w:rPr>
      </w:pPr>
      <w:r w:rsidRPr="00BE5A97">
        <w:rPr>
          <w:rFonts w:eastAsia="Times New Roman" w:cstheme="minorHAnsi"/>
          <w:bCs/>
          <w:caps/>
          <w:color w:val="002D56"/>
          <w:sz w:val="32"/>
          <w:szCs w:val="32"/>
        </w:rPr>
        <w:lastRenderedPageBreak/>
        <w:t>P-8A POSEIDON – NOTHING GETS PAST IT</w:t>
      </w:r>
    </w:p>
    <w:p w14:paraId="61FF780E" w14:textId="77777777" w:rsidR="00BE5A97" w:rsidRDefault="00BE5A97" w:rsidP="00A97854">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noProof/>
          <w:color w:val="363B48"/>
          <w:sz w:val="21"/>
          <w:szCs w:val="21"/>
        </w:rPr>
        <w:drawing>
          <wp:anchor distT="0" distB="0" distL="114300" distR="114300" simplePos="0" relativeHeight="251668480" behindDoc="1" locked="0" layoutInCell="1" allowOverlap="1" wp14:anchorId="661FE073" wp14:editId="6FF29A8E">
            <wp:simplePos x="0" y="0"/>
            <wp:positionH relativeFrom="margin">
              <wp:posOffset>61415</wp:posOffset>
            </wp:positionH>
            <wp:positionV relativeFrom="paragraph">
              <wp:posOffset>145206</wp:posOffset>
            </wp:positionV>
            <wp:extent cx="4114800" cy="2741295"/>
            <wp:effectExtent l="0" t="0" r="0" b="1905"/>
            <wp:wrapTight wrapText="bothSides">
              <wp:wrapPolygon edited="0">
                <wp:start x="0" y="0"/>
                <wp:lineTo x="0" y="21465"/>
                <wp:lineTo x="21500" y="21465"/>
                <wp:lineTo x="21500" y="0"/>
                <wp:lineTo x="0" y="0"/>
              </wp:wrapPolygon>
            </wp:wrapTight>
            <wp:docPr id="5" name="Picture 5" descr="The P-8A Poseidon carries an impressive array of weapons for its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8A Poseidon carries an impressive array of weapons for its miss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D9E42" w14:textId="77777777" w:rsidR="00A97854" w:rsidRPr="00A97854" w:rsidRDefault="00A97854" w:rsidP="00A97854">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color w:val="363B48"/>
          <w:sz w:val="21"/>
          <w:szCs w:val="21"/>
        </w:rPr>
        <w:t>The Poseidon is the jet engine upgrade to the venerable P-3C Orion. The Poseidon is being phased into service to take on the Orion’s old tasks and more, including anti-submarine warfare, anti-surface warfare, shipping interdiction, and electronic signals intelligence. It also carries an impressive array of weapons for its missions, including torpedoes, depth charges, anti-aircraft missiles and anti-ship missiles. On top of that, it can also deploy and monitor sonobuoys.</w:t>
      </w:r>
    </w:p>
    <w:p w14:paraId="3F9D1667" w14:textId="77777777" w:rsidR="00A97854" w:rsidRPr="00A97854" w:rsidRDefault="00A97854" w:rsidP="00A97854">
      <w:pPr>
        <w:shd w:val="clear" w:color="auto" w:fill="FFFFFF"/>
        <w:spacing w:after="240"/>
        <w:textAlignment w:val="baseline"/>
        <w:rPr>
          <w:rFonts w:ascii="inherit" w:eastAsia="Times New Roman" w:hAnsi="inherit" w:cs="Arial"/>
          <w:color w:val="363B48"/>
          <w:sz w:val="21"/>
          <w:szCs w:val="21"/>
        </w:rPr>
      </w:pPr>
      <w:r w:rsidRPr="00A97854">
        <w:rPr>
          <w:rFonts w:ascii="inherit" w:eastAsia="Times New Roman" w:hAnsi="inherit" w:cs="Arial"/>
          <w:color w:val="363B48"/>
          <w:sz w:val="21"/>
          <w:szCs w:val="21"/>
        </w:rPr>
        <w:t> </w:t>
      </w:r>
    </w:p>
    <w:p w14:paraId="4024255B" w14:textId="77777777" w:rsidR="00014451" w:rsidRDefault="00014451" w:rsidP="00A97854">
      <w:pPr>
        <w:shd w:val="clear" w:color="auto" w:fill="FFFFFF"/>
        <w:textAlignment w:val="baseline"/>
        <w:rPr>
          <w:rFonts w:ascii="inherit" w:eastAsia="Times New Roman" w:hAnsi="inherit" w:cs="Arial"/>
          <w:color w:val="363B48"/>
          <w:sz w:val="21"/>
          <w:szCs w:val="21"/>
        </w:rPr>
      </w:pPr>
    </w:p>
    <w:p w14:paraId="087151C0" w14:textId="0E17BFC2" w:rsidR="00A97854" w:rsidRPr="00A97854" w:rsidRDefault="00A97854" w:rsidP="00A97854">
      <w:pPr>
        <w:shd w:val="clear" w:color="auto" w:fill="FFFFFF"/>
        <w:textAlignment w:val="baseline"/>
        <w:rPr>
          <w:rFonts w:ascii="inherit" w:eastAsia="Times New Roman" w:hAnsi="inherit" w:cs="Arial"/>
          <w:color w:val="363B48"/>
          <w:sz w:val="21"/>
          <w:szCs w:val="21"/>
        </w:rPr>
      </w:pPr>
      <w:r w:rsidRPr="00A97854">
        <w:rPr>
          <w:rFonts w:ascii="inherit" w:eastAsia="Times New Roman" w:hAnsi="inherit" w:cs="Arial"/>
          <w:color w:val="363B48"/>
          <w:sz w:val="21"/>
          <w:szCs w:val="21"/>
        </w:rPr>
        <w:t>Get the tech and specs on the </w:t>
      </w:r>
      <w:hyperlink r:id="rId28" w:tgtFrame="_blank" w:history="1">
        <w:r w:rsidRPr="00A97854">
          <w:rPr>
            <w:rFonts w:ascii="inherit" w:eastAsia="Times New Roman" w:hAnsi="inherit" w:cs="Arial"/>
            <w:b/>
            <w:bCs/>
            <w:color w:val="363B48"/>
            <w:sz w:val="21"/>
            <w:szCs w:val="21"/>
            <w:u w:val="single"/>
            <w:bdr w:val="none" w:sz="0" w:space="0" w:color="auto" w:frame="1"/>
          </w:rPr>
          <w:t>P-8A Poseidon</w:t>
        </w:r>
      </w:hyperlink>
      <w:r w:rsidRPr="00A97854">
        <w:rPr>
          <w:rFonts w:ascii="inherit" w:eastAsia="Times New Roman" w:hAnsi="inherit" w:cs="Arial"/>
          <w:color w:val="363B48"/>
          <w:sz w:val="21"/>
          <w:szCs w:val="21"/>
        </w:rPr>
        <w:t>.</w:t>
      </w:r>
    </w:p>
    <w:p w14:paraId="7E59EE8A" w14:textId="77777777" w:rsidR="00A97854" w:rsidRPr="00A97854" w:rsidRDefault="00A97854" w:rsidP="00A97854">
      <w:pPr>
        <w:shd w:val="clear" w:color="auto" w:fill="FFFFFF"/>
        <w:textAlignment w:val="center"/>
        <w:rPr>
          <w:rFonts w:ascii="inherit" w:eastAsia="Times New Roman" w:hAnsi="inherit" w:cs="Arial"/>
          <w:color w:val="363B48"/>
          <w:sz w:val="21"/>
          <w:szCs w:val="21"/>
        </w:rPr>
      </w:pPr>
    </w:p>
    <w:p w14:paraId="4AF731C4" w14:textId="77777777" w:rsidR="00014451" w:rsidRDefault="00014451" w:rsidP="00014451">
      <w:r>
        <w:rPr>
          <w:noProof/>
        </w:rPr>
        <w:drawing>
          <wp:inline distT="0" distB="0" distL="0" distR="0" wp14:anchorId="062E3627" wp14:editId="35E02320">
            <wp:extent cx="6188710" cy="1594485"/>
            <wp:effectExtent l="0" t="0" r="2540" b="5715"/>
            <wp:docPr id="4" name="Picture 4"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159448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080"/>
      </w:tblGrid>
      <w:tr w:rsidR="00014451" w14:paraId="2A316DBF" w14:textId="77777777" w:rsidTr="00F84EBF">
        <w:tc>
          <w:tcPr>
            <w:tcW w:w="0" w:type="auto"/>
            <w:tcBorders>
              <w:top w:val="nil"/>
              <w:left w:val="nil"/>
              <w:bottom w:val="nil"/>
              <w:right w:val="nil"/>
            </w:tcBorders>
            <w:hideMark/>
          </w:tcPr>
          <w:p w14:paraId="083D13E8" w14:textId="77777777" w:rsidR="00014451" w:rsidRDefault="00014451" w:rsidP="00F84EBF">
            <w:pPr>
              <w:pStyle w:val="Heading1"/>
              <w:spacing w:before="150"/>
              <w:textAlignment w:val="baseline"/>
              <w:rPr>
                <w:rFonts w:ascii="Arial" w:hAnsi="Arial" w:cs="Arial"/>
                <w:caps/>
                <w:color w:val="666666"/>
                <w:sz w:val="24"/>
                <w:szCs w:val="24"/>
              </w:rPr>
            </w:pPr>
            <w:r>
              <w:rPr>
                <w:rFonts w:ascii="Arial" w:hAnsi="Arial" w:cs="Arial"/>
                <w:b/>
                <w:bCs/>
                <w:caps/>
                <w:color w:val="666666"/>
                <w:sz w:val="24"/>
                <w:szCs w:val="24"/>
              </w:rPr>
              <w:t>P-8A POSEIDON MULTI-MISSION MARITIME AIRCRAFT (MMA)</w:t>
            </w:r>
          </w:p>
        </w:tc>
      </w:tr>
      <w:tr w:rsidR="00014451" w14:paraId="0D4DE755" w14:textId="77777777" w:rsidTr="00F84EBF">
        <w:tc>
          <w:tcPr>
            <w:tcW w:w="0" w:type="auto"/>
            <w:tcBorders>
              <w:top w:val="nil"/>
              <w:left w:val="nil"/>
              <w:bottom w:val="nil"/>
              <w:right w:val="nil"/>
            </w:tcBorders>
            <w:hideMark/>
          </w:tcPr>
          <w:p w14:paraId="454BF049"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06AAFAE2" w14:textId="77777777" w:rsidTr="00F84EBF">
        <w:tc>
          <w:tcPr>
            <w:tcW w:w="0" w:type="auto"/>
            <w:tcBorders>
              <w:top w:val="nil"/>
              <w:left w:val="nil"/>
              <w:bottom w:val="nil"/>
              <w:right w:val="nil"/>
            </w:tcBorders>
            <w:hideMark/>
          </w:tcPr>
          <w:p w14:paraId="00B04DF2"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Description</w:t>
            </w:r>
            <w:r>
              <w:rPr>
                <w:rFonts w:ascii="Arial" w:hAnsi="Arial" w:cs="Arial"/>
                <w:color w:val="444444"/>
                <w:sz w:val="20"/>
                <w:szCs w:val="20"/>
              </w:rPr>
              <w:br/>
              <w:t>The P-8A Poseidon (P-8A) is the U.S. Navy's multi-mission maritime patrol and reconnaissance aircraft. The P-8A efficiently conducts anti-submarine warfare, anti-surface warfare, intelligence, surveillance, reconnaissance, and humanitarian response. These capabilities are enhanced through secure, interoperable, net-ready systems. While the aircraft is also equipped with high-quality weapon systems, it also has an open architecture to allow for expansion. The P-8A is built for today's missions with room to grow!</w:t>
            </w:r>
          </w:p>
        </w:tc>
      </w:tr>
      <w:tr w:rsidR="00014451" w14:paraId="62A31394" w14:textId="77777777" w:rsidTr="00F84EBF">
        <w:tc>
          <w:tcPr>
            <w:tcW w:w="0" w:type="auto"/>
            <w:tcBorders>
              <w:top w:val="nil"/>
              <w:left w:val="nil"/>
              <w:bottom w:val="nil"/>
              <w:right w:val="nil"/>
            </w:tcBorders>
            <w:hideMark/>
          </w:tcPr>
          <w:p w14:paraId="68676BE5"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F65918F" w14:textId="77777777" w:rsidTr="00F84EBF">
        <w:tc>
          <w:tcPr>
            <w:tcW w:w="0" w:type="auto"/>
            <w:tcBorders>
              <w:top w:val="nil"/>
              <w:left w:val="nil"/>
              <w:bottom w:val="nil"/>
              <w:right w:val="nil"/>
            </w:tcBorders>
            <w:hideMark/>
          </w:tcPr>
          <w:p w14:paraId="2532F81F"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Features</w:t>
            </w:r>
            <w:r>
              <w:rPr>
                <w:rFonts w:ascii="Arial" w:hAnsi="Arial" w:cs="Arial"/>
                <w:color w:val="444444"/>
                <w:sz w:val="20"/>
                <w:szCs w:val="20"/>
              </w:rPr>
              <w:br/>
              <w:t>The P-8A Poseidon incorporates the 737-800 air frame, -900 wings, a weapons bay and pylons, and operates with a smaller crew. However, it delivers an extended global reach, greater payload capacity, higher operating altitude, and state-of-the art sensors, radars and open-systems architecture.</w:t>
            </w:r>
          </w:p>
        </w:tc>
      </w:tr>
      <w:tr w:rsidR="00014451" w14:paraId="6B31C660" w14:textId="77777777" w:rsidTr="00F84EBF">
        <w:tc>
          <w:tcPr>
            <w:tcW w:w="0" w:type="auto"/>
            <w:tcBorders>
              <w:top w:val="nil"/>
              <w:left w:val="nil"/>
              <w:bottom w:val="nil"/>
              <w:right w:val="nil"/>
            </w:tcBorders>
            <w:hideMark/>
          </w:tcPr>
          <w:p w14:paraId="668DDBAF"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7D1DFC5" w14:textId="77777777" w:rsidTr="00F84EBF">
        <w:tc>
          <w:tcPr>
            <w:tcW w:w="0" w:type="auto"/>
            <w:tcBorders>
              <w:top w:val="nil"/>
              <w:left w:val="nil"/>
              <w:bottom w:val="nil"/>
              <w:right w:val="nil"/>
            </w:tcBorders>
            <w:hideMark/>
          </w:tcPr>
          <w:p w14:paraId="6F94501A"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Background</w:t>
            </w:r>
            <w:r>
              <w:rPr>
                <w:rFonts w:ascii="Arial" w:hAnsi="Arial" w:cs="Arial"/>
                <w:color w:val="444444"/>
                <w:sz w:val="20"/>
                <w:szCs w:val="20"/>
              </w:rPr>
              <w:br/>
              <w:t>Designed to secure the U.S Navy's future in long-range maritime patrol capability, the P-8A Poseidon has transformed how the Navy's maritime patrol and reconnaissance force will man, train, operate and deploy. Using an affordable and efficient in-line assembly process, the P-8A Poseidon is built, then, after final assembly, necessary military modifications are added. The P-8A offers commonality with the 737 fleet and other military platforms that use the 737 airframe. Commonality in spares and training for crews reduces costs, and enables military operators to leverage support throughout the world.</w:t>
            </w:r>
          </w:p>
        </w:tc>
      </w:tr>
      <w:tr w:rsidR="00014451" w14:paraId="58961201" w14:textId="77777777" w:rsidTr="00F84EBF">
        <w:tc>
          <w:tcPr>
            <w:tcW w:w="0" w:type="auto"/>
            <w:tcBorders>
              <w:top w:val="nil"/>
              <w:left w:val="nil"/>
              <w:bottom w:val="nil"/>
              <w:right w:val="nil"/>
            </w:tcBorders>
            <w:hideMark/>
          </w:tcPr>
          <w:p w14:paraId="398258D1" w14:textId="77777777" w:rsidR="00014451" w:rsidRDefault="00014451" w:rsidP="00F84EBF">
            <w:pPr>
              <w:rPr>
                <w:rFonts w:ascii="Arial" w:hAnsi="Arial" w:cs="Arial"/>
                <w:color w:val="444444"/>
                <w:sz w:val="20"/>
                <w:szCs w:val="20"/>
              </w:rPr>
            </w:pPr>
            <w:r>
              <w:rPr>
                <w:rFonts w:ascii="Arial" w:hAnsi="Arial" w:cs="Arial"/>
                <w:color w:val="444444"/>
                <w:sz w:val="20"/>
                <w:szCs w:val="20"/>
              </w:rPr>
              <w:lastRenderedPageBreak/>
              <w:t> </w:t>
            </w:r>
          </w:p>
        </w:tc>
      </w:tr>
      <w:tr w:rsidR="00014451" w14:paraId="282A4DAE" w14:textId="77777777" w:rsidTr="00F84EBF">
        <w:tc>
          <w:tcPr>
            <w:tcW w:w="0" w:type="auto"/>
            <w:tcBorders>
              <w:top w:val="nil"/>
              <w:left w:val="nil"/>
              <w:bottom w:val="nil"/>
              <w:right w:val="nil"/>
            </w:tcBorders>
            <w:hideMark/>
          </w:tcPr>
          <w:p w14:paraId="103DA687"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Point Of Contact</w:t>
            </w:r>
            <w:r>
              <w:rPr>
                <w:rFonts w:ascii="Arial" w:hAnsi="Arial" w:cs="Arial"/>
                <w:color w:val="444444"/>
                <w:sz w:val="20"/>
                <w:szCs w:val="20"/>
              </w:rPr>
              <w:br/>
              <w:t>Naval Air Systems Command/</w:t>
            </w:r>
            <w:r>
              <w:rPr>
                <w:rFonts w:ascii="Arial" w:hAnsi="Arial" w:cs="Arial"/>
                <w:color w:val="444444"/>
                <w:sz w:val="20"/>
                <w:szCs w:val="20"/>
              </w:rPr>
              <w:br/>
              <w:t>PMA 290 Public Affairs (301) 757-8690</w:t>
            </w:r>
            <w:r>
              <w:rPr>
                <w:rFonts w:ascii="Arial" w:hAnsi="Arial" w:cs="Arial"/>
                <w:color w:val="444444"/>
                <w:sz w:val="20"/>
                <w:szCs w:val="20"/>
              </w:rPr>
              <w:br/>
              <w:t>Building 2185, Suite 3190-B1</w:t>
            </w:r>
            <w:r>
              <w:rPr>
                <w:rFonts w:ascii="Arial" w:hAnsi="Arial" w:cs="Arial"/>
                <w:color w:val="444444"/>
                <w:sz w:val="20"/>
                <w:szCs w:val="20"/>
              </w:rPr>
              <w:br/>
              <w:t>22347 Cedar Point Road</w:t>
            </w:r>
            <w:r>
              <w:rPr>
                <w:rFonts w:ascii="Arial" w:hAnsi="Arial" w:cs="Arial"/>
                <w:color w:val="444444"/>
                <w:sz w:val="20"/>
                <w:szCs w:val="20"/>
              </w:rPr>
              <w:br/>
              <w:t>Patuxent River, MD 20670-1161</w:t>
            </w:r>
          </w:p>
        </w:tc>
      </w:tr>
      <w:tr w:rsidR="00014451" w14:paraId="72E3FB42" w14:textId="77777777" w:rsidTr="00F84EBF">
        <w:tc>
          <w:tcPr>
            <w:tcW w:w="0" w:type="auto"/>
            <w:tcBorders>
              <w:top w:val="nil"/>
              <w:left w:val="nil"/>
              <w:bottom w:val="nil"/>
              <w:right w:val="nil"/>
            </w:tcBorders>
            <w:hideMark/>
          </w:tcPr>
          <w:p w14:paraId="79F2CE5F"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22FA199" w14:textId="77777777" w:rsidTr="00F84EBF">
        <w:tc>
          <w:tcPr>
            <w:tcW w:w="0" w:type="auto"/>
            <w:tcBorders>
              <w:top w:val="nil"/>
              <w:left w:val="nil"/>
              <w:bottom w:val="nil"/>
              <w:right w:val="nil"/>
            </w:tcBorders>
            <w:hideMark/>
          </w:tcPr>
          <w:p w14:paraId="2F2B10C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General Characteristics</w:t>
            </w:r>
          </w:p>
        </w:tc>
      </w:tr>
      <w:tr w:rsidR="00014451" w14:paraId="64A6EEE6" w14:textId="77777777" w:rsidTr="00F84EBF">
        <w:tc>
          <w:tcPr>
            <w:tcW w:w="0" w:type="auto"/>
            <w:tcBorders>
              <w:top w:val="nil"/>
              <w:left w:val="nil"/>
              <w:bottom w:val="nil"/>
              <w:right w:val="nil"/>
            </w:tcBorders>
            <w:hideMark/>
          </w:tcPr>
          <w:p w14:paraId="1857355D"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Primary Function: </w:t>
            </w:r>
            <w:r>
              <w:rPr>
                <w:rFonts w:ascii="Arial" w:hAnsi="Arial" w:cs="Arial"/>
                <w:color w:val="444444"/>
                <w:sz w:val="20"/>
                <w:szCs w:val="20"/>
              </w:rPr>
              <w:t>Anti-Submarine Warfare (ASW) and Anti-surface Warfare (</w:t>
            </w:r>
            <w:proofErr w:type="spellStart"/>
            <w:r>
              <w:rPr>
                <w:rFonts w:ascii="Arial" w:hAnsi="Arial" w:cs="Arial"/>
                <w:color w:val="444444"/>
                <w:sz w:val="20"/>
                <w:szCs w:val="20"/>
              </w:rPr>
              <w:t>ASuW</w:t>
            </w:r>
            <w:proofErr w:type="spellEnd"/>
            <w:r>
              <w:rPr>
                <w:rFonts w:ascii="Arial" w:hAnsi="Arial" w:cs="Arial"/>
                <w:color w:val="444444"/>
                <w:sz w:val="20"/>
                <w:szCs w:val="20"/>
              </w:rPr>
              <w:t>), Intelligence, Surveillance and Reconnaissance (ISR)</w:t>
            </w:r>
          </w:p>
        </w:tc>
      </w:tr>
      <w:tr w:rsidR="00014451" w14:paraId="5B6EF8F4" w14:textId="77777777" w:rsidTr="00F84EBF">
        <w:tc>
          <w:tcPr>
            <w:tcW w:w="0" w:type="auto"/>
            <w:tcBorders>
              <w:top w:val="nil"/>
              <w:left w:val="nil"/>
              <w:bottom w:val="nil"/>
              <w:right w:val="nil"/>
            </w:tcBorders>
            <w:hideMark/>
          </w:tcPr>
          <w:p w14:paraId="7327DDA5"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Contractor: </w:t>
            </w:r>
            <w:r>
              <w:rPr>
                <w:rFonts w:ascii="Arial" w:hAnsi="Arial" w:cs="Arial"/>
                <w:color w:val="444444"/>
                <w:sz w:val="20"/>
                <w:szCs w:val="20"/>
              </w:rPr>
              <w:t>Boeing Defense, Space and Security</w:t>
            </w:r>
          </w:p>
        </w:tc>
      </w:tr>
      <w:tr w:rsidR="00014451" w14:paraId="1185F4AB" w14:textId="77777777" w:rsidTr="00F84EBF">
        <w:tc>
          <w:tcPr>
            <w:tcW w:w="0" w:type="auto"/>
            <w:tcBorders>
              <w:top w:val="nil"/>
              <w:left w:val="nil"/>
              <w:bottom w:val="nil"/>
              <w:right w:val="nil"/>
            </w:tcBorders>
            <w:hideMark/>
          </w:tcPr>
          <w:p w14:paraId="4B5185C7"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Propulsion: </w:t>
            </w:r>
            <w:r>
              <w:rPr>
                <w:rFonts w:ascii="Arial" w:hAnsi="Arial" w:cs="Arial"/>
                <w:color w:val="444444"/>
                <w:sz w:val="20"/>
                <w:szCs w:val="20"/>
              </w:rPr>
              <w:t>2 CFM 56-7B engines with 27,300 lbs. thrust each</w:t>
            </w:r>
          </w:p>
        </w:tc>
      </w:tr>
      <w:tr w:rsidR="00014451" w14:paraId="5D33A8EC" w14:textId="77777777" w:rsidTr="00F84EBF">
        <w:tc>
          <w:tcPr>
            <w:tcW w:w="0" w:type="auto"/>
            <w:tcBorders>
              <w:top w:val="nil"/>
              <w:left w:val="nil"/>
              <w:bottom w:val="nil"/>
              <w:right w:val="nil"/>
            </w:tcBorders>
            <w:hideMark/>
          </w:tcPr>
          <w:p w14:paraId="5B0801A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Length: </w:t>
            </w:r>
            <w:r>
              <w:rPr>
                <w:rFonts w:ascii="Arial" w:hAnsi="Arial" w:cs="Arial"/>
                <w:color w:val="444444"/>
                <w:sz w:val="20"/>
                <w:szCs w:val="20"/>
              </w:rPr>
              <w:t>129.5 feet (39.47 meters).</w:t>
            </w:r>
          </w:p>
        </w:tc>
      </w:tr>
      <w:tr w:rsidR="00014451" w14:paraId="4FD194C2" w14:textId="77777777" w:rsidTr="00F84EBF">
        <w:tc>
          <w:tcPr>
            <w:tcW w:w="0" w:type="auto"/>
            <w:tcBorders>
              <w:top w:val="nil"/>
              <w:left w:val="nil"/>
              <w:bottom w:val="nil"/>
              <w:right w:val="nil"/>
            </w:tcBorders>
            <w:hideMark/>
          </w:tcPr>
          <w:p w14:paraId="21E4565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Height: </w:t>
            </w:r>
            <w:r>
              <w:rPr>
                <w:rFonts w:ascii="Arial" w:hAnsi="Arial" w:cs="Arial"/>
                <w:color w:val="444444"/>
                <w:sz w:val="20"/>
                <w:szCs w:val="20"/>
              </w:rPr>
              <w:t>42.1 feet (12.83 meters).</w:t>
            </w:r>
          </w:p>
        </w:tc>
      </w:tr>
      <w:tr w:rsidR="00014451" w14:paraId="06158F1E" w14:textId="77777777" w:rsidTr="00F84EBF">
        <w:tc>
          <w:tcPr>
            <w:tcW w:w="0" w:type="auto"/>
            <w:tcBorders>
              <w:top w:val="nil"/>
              <w:left w:val="nil"/>
              <w:bottom w:val="nil"/>
              <w:right w:val="nil"/>
            </w:tcBorders>
            <w:hideMark/>
          </w:tcPr>
          <w:p w14:paraId="3644BD0E"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Wingspan: </w:t>
            </w:r>
            <w:r>
              <w:rPr>
                <w:rFonts w:ascii="Arial" w:hAnsi="Arial" w:cs="Arial"/>
                <w:color w:val="444444"/>
                <w:sz w:val="20"/>
                <w:szCs w:val="20"/>
              </w:rPr>
              <w:t>123.6 feet (37.64 meters)</w:t>
            </w:r>
          </w:p>
        </w:tc>
      </w:tr>
      <w:tr w:rsidR="00014451" w14:paraId="5EB437A7" w14:textId="77777777" w:rsidTr="00F84EBF">
        <w:tc>
          <w:tcPr>
            <w:tcW w:w="0" w:type="auto"/>
            <w:tcBorders>
              <w:top w:val="nil"/>
              <w:left w:val="nil"/>
              <w:bottom w:val="nil"/>
              <w:right w:val="nil"/>
            </w:tcBorders>
            <w:hideMark/>
          </w:tcPr>
          <w:p w14:paraId="04201AE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Weight: </w:t>
            </w:r>
            <w:r>
              <w:rPr>
                <w:rFonts w:ascii="Arial" w:hAnsi="Arial" w:cs="Arial"/>
                <w:color w:val="444444"/>
                <w:sz w:val="20"/>
                <w:szCs w:val="20"/>
              </w:rPr>
              <w:t>Maximum gross takeoff, 189,200 pounds (85,820 kilograms)</w:t>
            </w:r>
          </w:p>
        </w:tc>
      </w:tr>
      <w:tr w:rsidR="00014451" w14:paraId="08651A17" w14:textId="77777777" w:rsidTr="00F84EBF">
        <w:tc>
          <w:tcPr>
            <w:tcW w:w="0" w:type="auto"/>
            <w:tcBorders>
              <w:top w:val="nil"/>
              <w:left w:val="nil"/>
              <w:bottom w:val="nil"/>
              <w:right w:val="nil"/>
            </w:tcBorders>
            <w:hideMark/>
          </w:tcPr>
          <w:p w14:paraId="42C7DC8E"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Airspeed: </w:t>
            </w:r>
            <w:r>
              <w:rPr>
                <w:rFonts w:ascii="Arial" w:hAnsi="Arial" w:cs="Arial"/>
                <w:color w:val="444444"/>
                <w:sz w:val="20"/>
                <w:szCs w:val="20"/>
              </w:rPr>
              <w:t>490 knots (564 mph) true air speed</w:t>
            </w:r>
          </w:p>
        </w:tc>
      </w:tr>
      <w:tr w:rsidR="00014451" w14:paraId="79E477FA" w14:textId="77777777" w:rsidTr="00F84EBF">
        <w:tc>
          <w:tcPr>
            <w:tcW w:w="0" w:type="auto"/>
            <w:tcBorders>
              <w:top w:val="nil"/>
              <w:left w:val="nil"/>
              <w:bottom w:val="nil"/>
              <w:right w:val="nil"/>
            </w:tcBorders>
            <w:hideMark/>
          </w:tcPr>
          <w:p w14:paraId="29A6AA6A"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Ceiling: </w:t>
            </w:r>
            <w:r>
              <w:rPr>
                <w:rFonts w:ascii="Arial" w:hAnsi="Arial" w:cs="Arial"/>
                <w:color w:val="444444"/>
                <w:sz w:val="20"/>
                <w:szCs w:val="20"/>
              </w:rPr>
              <w:t>41,000 feet (12,496 meters)</w:t>
            </w:r>
          </w:p>
        </w:tc>
      </w:tr>
      <w:tr w:rsidR="00014451" w14:paraId="1F894D20" w14:textId="77777777" w:rsidTr="00F84EBF">
        <w:tc>
          <w:tcPr>
            <w:tcW w:w="0" w:type="auto"/>
            <w:tcBorders>
              <w:top w:val="nil"/>
              <w:left w:val="nil"/>
              <w:bottom w:val="nil"/>
              <w:right w:val="nil"/>
            </w:tcBorders>
            <w:hideMark/>
          </w:tcPr>
          <w:p w14:paraId="4CDB98FF"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Range: </w:t>
            </w:r>
            <w:r>
              <w:rPr>
                <w:rFonts w:ascii="Arial" w:hAnsi="Arial" w:cs="Arial"/>
                <w:color w:val="444444"/>
                <w:sz w:val="20"/>
                <w:szCs w:val="20"/>
              </w:rPr>
              <w:t>1,200 nautical miles radius with four hours on station</w:t>
            </w:r>
          </w:p>
        </w:tc>
      </w:tr>
      <w:tr w:rsidR="00014451" w14:paraId="1D342BE3" w14:textId="77777777" w:rsidTr="00F84EBF">
        <w:tc>
          <w:tcPr>
            <w:tcW w:w="0" w:type="auto"/>
            <w:tcBorders>
              <w:top w:val="nil"/>
              <w:left w:val="nil"/>
              <w:bottom w:val="nil"/>
              <w:right w:val="nil"/>
            </w:tcBorders>
            <w:hideMark/>
          </w:tcPr>
          <w:p w14:paraId="716079F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Crew: </w:t>
            </w:r>
            <w:r>
              <w:rPr>
                <w:rFonts w:ascii="Arial" w:hAnsi="Arial" w:cs="Arial"/>
                <w:color w:val="444444"/>
                <w:sz w:val="20"/>
                <w:szCs w:val="20"/>
              </w:rPr>
              <w:t>Nine</w:t>
            </w:r>
          </w:p>
        </w:tc>
      </w:tr>
      <w:tr w:rsidR="00014451" w14:paraId="72C8990C" w14:textId="77777777" w:rsidTr="00F84EBF">
        <w:tc>
          <w:tcPr>
            <w:tcW w:w="0" w:type="auto"/>
            <w:tcBorders>
              <w:top w:val="nil"/>
              <w:left w:val="nil"/>
              <w:bottom w:val="nil"/>
              <w:right w:val="nil"/>
            </w:tcBorders>
            <w:hideMark/>
          </w:tcPr>
          <w:p w14:paraId="758462A0"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Armament: </w:t>
            </w:r>
            <w:r>
              <w:rPr>
                <w:rFonts w:ascii="Arial" w:hAnsi="Arial" w:cs="Arial"/>
                <w:color w:val="444444"/>
                <w:sz w:val="20"/>
                <w:szCs w:val="20"/>
              </w:rPr>
              <w:t>Torpedoes, cruise missiles</w:t>
            </w:r>
          </w:p>
        </w:tc>
      </w:tr>
      <w:tr w:rsidR="00014451" w14:paraId="7CD8D5C0" w14:textId="77777777" w:rsidTr="00F84EBF">
        <w:tc>
          <w:tcPr>
            <w:tcW w:w="0" w:type="auto"/>
            <w:tcBorders>
              <w:top w:val="nil"/>
              <w:left w:val="nil"/>
              <w:bottom w:val="nil"/>
              <w:right w:val="nil"/>
            </w:tcBorders>
            <w:hideMark/>
          </w:tcPr>
          <w:p w14:paraId="14A44431"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34B73DF8" w14:textId="77777777" w:rsidTr="00F84EBF">
        <w:tc>
          <w:tcPr>
            <w:tcW w:w="0" w:type="auto"/>
            <w:tcBorders>
              <w:top w:val="nil"/>
              <w:left w:val="nil"/>
              <w:bottom w:val="nil"/>
              <w:right w:val="nil"/>
            </w:tcBorders>
            <w:hideMark/>
          </w:tcPr>
          <w:p w14:paraId="258D31AB" w14:textId="3D7A2107" w:rsidR="00014451" w:rsidRDefault="00014451" w:rsidP="00F84EBF">
            <w:pPr>
              <w:rPr>
                <w:rFonts w:ascii="Arial" w:hAnsi="Arial" w:cs="Arial"/>
                <w:color w:val="444444"/>
                <w:sz w:val="20"/>
                <w:szCs w:val="20"/>
              </w:rPr>
            </w:pPr>
            <w:r>
              <w:rPr>
                <w:rFonts w:ascii="Arial" w:hAnsi="Arial" w:cs="Arial"/>
                <w:color w:val="444444"/>
                <w:sz w:val="20"/>
                <w:szCs w:val="20"/>
              </w:rPr>
              <w:t>Last Update: 3 December 20</w:t>
            </w:r>
            <w:r>
              <w:rPr>
                <w:rFonts w:ascii="Arial" w:hAnsi="Arial" w:cs="Arial"/>
                <w:color w:val="444444"/>
                <w:sz w:val="20"/>
                <w:szCs w:val="20"/>
              </w:rPr>
              <w:t>21</w:t>
            </w:r>
          </w:p>
        </w:tc>
      </w:tr>
    </w:tbl>
    <w:p w14:paraId="74D12C8E" w14:textId="77777777" w:rsidR="00014451" w:rsidRDefault="00014451" w:rsidP="00014451"/>
    <w:p w14:paraId="539173E3" w14:textId="1151E230" w:rsidR="00014451" w:rsidRDefault="00014451">
      <w:r>
        <w:br w:type="page"/>
      </w:r>
    </w:p>
    <w:p w14:paraId="797EB556" w14:textId="77777777" w:rsidR="00014451" w:rsidRPr="00BE5A97" w:rsidRDefault="00014451" w:rsidP="00014451">
      <w:pPr>
        <w:shd w:val="clear" w:color="auto" w:fill="FFFFFF"/>
        <w:spacing w:after="48"/>
        <w:jc w:val="center"/>
        <w:textAlignment w:val="baseline"/>
        <w:outlineLvl w:val="1"/>
        <w:rPr>
          <w:rFonts w:eastAsia="Times New Roman" w:cstheme="minorHAnsi"/>
          <w:bCs/>
          <w:caps/>
          <w:color w:val="002D56"/>
          <w:sz w:val="32"/>
          <w:szCs w:val="32"/>
        </w:rPr>
      </w:pPr>
      <w:r>
        <w:rPr>
          <w:rFonts w:eastAsia="Times New Roman" w:cstheme="minorHAnsi"/>
          <w:bCs/>
          <w:caps/>
          <w:color w:val="002D56"/>
          <w:sz w:val="32"/>
          <w:szCs w:val="32"/>
        </w:rPr>
        <w:lastRenderedPageBreak/>
        <w:t>MH-53 E</w:t>
      </w:r>
      <w:r w:rsidRPr="00BE5A97">
        <w:rPr>
          <w:rFonts w:eastAsia="Times New Roman" w:cstheme="minorHAnsi"/>
          <w:bCs/>
          <w:caps/>
          <w:color w:val="002D56"/>
          <w:sz w:val="32"/>
          <w:szCs w:val="32"/>
        </w:rPr>
        <w:t xml:space="preserve"> – </w:t>
      </w:r>
      <w:r>
        <w:rPr>
          <w:rFonts w:eastAsia="Times New Roman" w:cstheme="minorHAnsi"/>
          <w:bCs/>
          <w:caps/>
          <w:color w:val="002D56"/>
          <w:sz w:val="32"/>
          <w:szCs w:val="32"/>
        </w:rPr>
        <w:t>SUPER STALLION</w:t>
      </w:r>
    </w:p>
    <w:p w14:paraId="0CFF9982" w14:textId="77777777" w:rsidR="00014451" w:rsidRDefault="00014451" w:rsidP="00014451">
      <w:r>
        <w:rPr>
          <w:noProof/>
        </w:rPr>
        <w:drawing>
          <wp:anchor distT="0" distB="0" distL="114300" distR="114300" simplePos="0" relativeHeight="251676672" behindDoc="1" locked="0" layoutInCell="1" allowOverlap="1" wp14:anchorId="547DC533" wp14:editId="7803065F">
            <wp:simplePos x="0" y="0"/>
            <wp:positionH relativeFrom="column">
              <wp:posOffset>118186</wp:posOffset>
            </wp:positionH>
            <wp:positionV relativeFrom="paragraph">
              <wp:posOffset>61138</wp:posOffset>
            </wp:positionV>
            <wp:extent cx="4345305" cy="2903855"/>
            <wp:effectExtent l="0" t="0" r="0" b="0"/>
            <wp:wrapTight wrapText="bothSides">
              <wp:wrapPolygon edited="0">
                <wp:start x="0" y="0"/>
                <wp:lineTo x="0" y="21397"/>
                <wp:lineTo x="21496" y="21397"/>
                <wp:lineTo x="21496" y="0"/>
                <wp:lineTo x="0" y="0"/>
              </wp:wrapPolygon>
            </wp:wrapTight>
            <wp:docPr id="23" name="Picture 23" descr="A CH-53E Super Stallion helicopter flies near the Iraqi/Syrian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53E Super Stallion helicopter flies near the Iraqi/Syrian Bord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5305" cy="290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0CE0B" w14:textId="77777777" w:rsidR="00014451" w:rsidRDefault="00014451" w:rsidP="00014451">
      <w:r>
        <w:t xml:space="preserve">The MH-53E Super Stallion is jointly used by both the US Navy and the US Marine Corps for numerous missions transporting both Marine and Navy manpower as well as supplies, packages, food, and other items required to sustain the </w:t>
      </w:r>
      <w:proofErr w:type="gramStart"/>
      <w:r>
        <w:t>Logistics</w:t>
      </w:r>
      <w:proofErr w:type="gramEnd"/>
      <w:r>
        <w:t xml:space="preserve"> cycle of both Navy and Marine Corps units and US Navy ships throughout the world.</w:t>
      </w:r>
    </w:p>
    <w:p w14:paraId="4DDD5037" w14:textId="77777777" w:rsidR="00014451" w:rsidRDefault="00014451" w:rsidP="00014451">
      <w:r>
        <w:t>The primary service employing the MH-53E Super Stallion is the US Marine Corps.</w:t>
      </w:r>
    </w:p>
    <w:p w14:paraId="3E5B2E1D" w14:textId="77777777" w:rsidR="00014451" w:rsidRDefault="00014451" w:rsidP="00014451">
      <w:r>
        <w:rPr>
          <w:noProof/>
        </w:rPr>
        <w:drawing>
          <wp:inline distT="0" distB="0" distL="0" distR="0" wp14:anchorId="27186A57" wp14:editId="6EB460F2">
            <wp:extent cx="6188710" cy="1594485"/>
            <wp:effectExtent l="0" t="0" r="2540" b="5715"/>
            <wp:docPr id="24" name="Picture 24"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159448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080"/>
      </w:tblGrid>
      <w:tr w:rsidR="00014451" w14:paraId="16959993" w14:textId="77777777" w:rsidTr="00F84EBF">
        <w:tc>
          <w:tcPr>
            <w:tcW w:w="0" w:type="auto"/>
            <w:tcBorders>
              <w:top w:val="nil"/>
              <w:left w:val="nil"/>
              <w:bottom w:val="nil"/>
              <w:right w:val="nil"/>
            </w:tcBorders>
            <w:hideMark/>
          </w:tcPr>
          <w:p w14:paraId="4B04EA19" w14:textId="77777777" w:rsidR="00014451" w:rsidRDefault="00014451" w:rsidP="00F84EBF">
            <w:pPr>
              <w:pStyle w:val="Heading1"/>
              <w:spacing w:before="0"/>
              <w:textAlignment w:val="baseline"/>
              <w:rPr>
                <w:rFonts w:ascii="Arial" w:hAnsi="Arial" w:cs="Arial"/>
                <w:caps/>
                <w:color w:val="666666"/>
                <w:sz w:val="24"/>
                <w:szCs w:val="24"/>
              </w:rPr>
            </w:pPr>
            <w:r>
              <w:rPr>
                <w:rFonts w:ascii="Arial" w:hAnsi="Arial" w:cs="Arial"/>
                <w:b/>
                <w:bCs/>
                <w:caps/>
                <w:color w:val="666666"/>
                <w:sz w:val="24"/>
                <w:szCs w:val="24"/>
              </w:rPr>
              <w:t>CH-53E </w:t>
            </w:r>
            <w:r>
              <w:rPr>
                <w:rStyle w:val="Emphasis"/>
                <w:rFonts w:ascii="inherit" w:hAnsi="inherit" w:cs="Arial"/>
                <w:b/>
                <w:bCs/>
                <w:caps/>
                <w:color w:val="666666"/>
                <w:sz w:val="24"/>
                <w:szCs w:val="24"/>
                <w:bdr w:val="none" w:sz="0" w:space="0" w:color="auto" w:frame="1"/>
              </w:rPr>
              <w:t>SUPER STALLION</w:t>
            </w:r>
          </w:p>
        </w:tc>
      </w:tr>
      <w:tr w:rsidR="00014451" w14:paraId="75CBFA23" w14:textId="77777777" w:rsidTr="00F84EBF">
        <w:tc>
          <w:tcPr>
            <w:tcW w:w="0" w:type="auto"/>
            <w:tcBorders>
              <w:top w:val="nil"/>
              <w:left w:val="nil"/>
              <w:bottom w:val="nil"/>
              <w:right w:val="nil"/>
            </w:tcBorders>
            <w:hideMark/>
          </w:tcPr>
          <w:p w14:paraId="043163BD"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3DFD98E1" w14:textId="77777777" w:rsidTr="00F84EBF">
        <w:tc>
          <w:tcPr>
            <w:tcW w:w="0" w:type="auto"/>
            <w:tcBorders>
              <w:top w:val="nil"/>
              <w:left w:val="nil"/>
              <w:bottom w:val="nil"/>
              <w:right w:val="nil"/>
            </w:tcBorders>
            <w:hideMark/>
          </w:tcPr>
          <w:p w14:paraId="2D47FE90"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Description</w:t>
            </w:r>
            <w:r>
              <w:rPr>
                <w:rFonts w:ascii="Arial" w:hAnsi="Arial" w:cs="Arial"/>
                <w:color w:val="444444"/>
                <w:sz w:val="20"/>
                <w:szCs w:val="20"/>
              </w:rPr>
              <w:br/>
              <w:t>The CH-53E Super Stallion is the US Marine Corps' primary heavy-lift asset. Its mission is to provide combat assault transport of heavy weapons, equipment, supplies and troops. The CH-53E is critical to the execution of our national security strategy, Navy and Marine Corps warfighting concepts and the associated need for capable heavy-lift. From the Scott O'Grady rescue mission in the Balkans to delivering critically needed combat support in Afghanistan, Iraq and the Horn of Africa, the CH-53E continues to be in high demand.</w:t>
            </w:r>
          </w:p>
        </w:tc>
      </w:tr>
      <w:tr w:rsidR="00014451" w14:paraId="30023A4B" w14:textId="77777777" w:rsidTr="00F84EBF">
        <w:tc>
          <w:tcPr>
            <w:tcW w:w="0" w:type="auto"/>
            <w:tcBorders>
              <w:top w:val="nil"/>
              <w:left w:val="nil"/>
              <w:bottom w:val="nil"/>
              <w:right w:val="nil"/>
            </w:tcBorders>
            <w:hideMark/>
          </w:tcPr>
          <w:p w14:paraId="44DEBCEA"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39DD93A" w14:textId="77777777" w:rsidTr="00F84EBF">
        <w:tc>
          <w:tcPr>
            <w:tcW w:w="0" w:type="auto"/>
            <w:tcBorders>
              <w:top w:val="nil"/>
              <w:left w:val="nil"/>
              <w:bottom w:val="nil"/>
              <w:right w:val="nil"/>
            </w:tcBorders>
            <w:hideMark/>
          </w:tcPr>
          <w:p w14:paraId="60832E8E"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Features</w:t>
            </w:r>
            <w:r>
              <w:rPr>
                <w:rFonts w:ascii="Arial" w:hAnsi="Arial" w:cs="Arial"/>
                <w:color w:val="444444"/>
                <w:sz w:val="20"/>
                <w:szCs w:val="20"/>
              </w:rPr>
              <w:br/>
              <w:t>The CH-53E incorporates Global Positioning System (GPS), Forward-Looking Infrared Radar (FLIR), Aviator Night Vision Imaging Systems Heads Up Display (ANVIS-HUD) sensors, and carries three 50 caliber guns (as a mission kit). Communications include Ultra High Frequency (UHF)/Very High Frequency (VHF)/High Frequency (HF) radios, secure communications capability, and Identified Friend or Foe (IFF).</w:t>
            </w:r>
          </w:p>
        </w:tc>
      </w:tr>
      <w:tr w:rsidR="00014451" w14:paraId="06BB17D6" w14:textId="77777777" w:rsidTr="00F84EBF">
        <w:tc>
          <w:tcPr>
            <w:tcW w:w="0" w:type="auto"/>
            <w:tcBorders>
              <w:top w:val="nil"/>
              <w:left w:val="nil"/>
              <w:bottom w:val="nil"/>
              <w:right w:val="nil"/>
            </w:tcBorders>
            <w:hideMark/>
          </w:tcPr>
          <w:p w14:paraId="79A33F2A"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31151A6A" w14:textId="77777777" w:rsidTr="00F84EBF">
        <w:tc>
          <w:tcPr>
            <w:tcW w:w="0" w:type="auto"/>
            <w:tcBorders>
              <w:top w:val="nil"/>
              <w:left w:val="nil"/>
              <w:bottom w:val="nil"/>
              <w:right w:val="nil"/>
            </w:tcBorders>
            <w:hideMark/>
          </w:tcPr>
          <w:p w14:paraId="528E1DA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Background</w:t>
            </w:r>
            <w:r>
              <w:rPr>
                <w:rFonts w:ascii="Arial" w:hAnsi="Arial" w:cs="Arial"/>
                <w:color w:val="444444"/>
                <w:sz w:val="20"/>
                <w:szCs w:val="20"/>
              </w:rPr>
              <w:br/>
              <w:t>The CH-53E is the replacement for the CH-53D to satisfy a Marine Corps requirement for a heavy-lift helicopter. Requirement exists to operate the CH-53E through 2030 and its replacement is currently in test and development, the CH-53K King Stallion.</w:t>
            </w:r>
          </w:p>
        </w:tc>
      </w:tr>
      <w:tr w:rsidR="00014451" w14:paraId="3A24F5CD" w14:textId="77777777" w:rsidTr="00F84EBF">
        <w:tc>
          <w:tcPr>
            <w:tcW w:w="0" w:type="auto"/>
            <w:tcBorders>
              <w:top w:val="nil"/>
              <w:left w:val="nil"/>
              <w:bottom w:val="nil"/>
              <w:right w:val="nil"/>
            </w:tcBorders>
            <w:hideMark/>
          </w:tcPr>
          <w:p w14:paraId="11A32090"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B140608" w14:textId="77777777" w:rsidTr="00F84EBF">
        <w:tc>
          <w:tcPr>
            <w:tcW w:w="0" w:type="auto"/>
            <w:tcBorders>
              <w:top w:val="nil"/>
              <w:left w:val="nil"/>
              <w:bottom w:val="nil"/>
              <w:right w:val="nil"/>
            </w:tcBorders>
            <w:hideMark/>
          </w:tcPr>
          <w:p w14:paraId="36F689DF"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Service</w:t>
            </w:r>
            <w:r>
              <w:rPr>
                <w:rFonts w:ascii="Arial" w:hAnsi="Arial" w:cs="Arial"/>
                <w:color w:val="444444"/>
                <w:sz w:val="20"/>
                <w:szCs w:val="20"/>
              </w:rPr>
              <w:br/>
              <w:t>Marine Corps</w:t>
            </w:r>
          </w:p>
        </w:tc>
      </w:tr>
      <w:tr w:rsidR="00014451" w14:paraId="1775229E" w14:textId="77777777" w:rsidTr="00F84EBF">
        <w:tc>
          <w:tcPr>
            <w:tcW w:w="0" w:type="auto"/>
            <w:tcBorders>
              <w:top w:val="nil"/>
              <w:left w:val="nil"/>
              <w:bottom w:val="nil"/>
              <w:right w:val="nil"/>
            </w:tcBorders>
            <w:hideMark/>
          </w:tcPr>
          <w:p w14:paraId="3A382877"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1DC27DC" w14:textId="77777777" w:rsidTr="00F84EBF">
        <w:tc>
          <w:tcPr>
            <w:tcW w:w="0" w:type="auto"/>
            <w:tcBorders>
              <w:top w:val="nil"/>
              <w:left w:val="nil"/>
              <w:bottom w:val="nil"/>
              <w:right w:val="nil"/>
            </w:tcBorders>
            <w:hideMark/>
          </w:tcPr>
          <w:p w14:paraId="03BDC285"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lastRenderedPageBreak/>
              <w:t>Point Of Contact</w:t>
            </w:r>
            <w:r>
              <w:rPr>
                <w:rFonts w:ascii="Arial" w:hAnsi="Arial" w:cs="Arial"/>
                <w:color w:val="444444"/>
                <w:sz w:val="20"/>
                <w:szCs w:val="20"/>
              </w:rPr>
              <w:br/>
              <w:t>Public Affairs Office</w:t>
            </w:r>
            <w:r>
              <w:rPr>
                <w:rFonts w:ascii="Arial" w:hAnsi="Arial" w:cs="Arial"/>
                <w:color w:val="444444"/>
                <w:sz w:val="20"/>
                <w:szCs w:val="20"/>
              </w:rPr>
              <w:br/>
              <w:t>NAVAIR Program Executive Office (A)</w:t>
            </w:r>
            <w:r>
              <w:rPr>
                <w:rFonts w:ascii="Arial" w:hAnsi="Arial" w:cs="Arial"/>
                <w:color w:val="444444"/>
                <w:sz w:val="20"/>
                <w:szCs w:val="20"/>
              </w:rPr>
              <w:br/>
              <w:t>47123 Buse RD Bldg 2272 Suite 151.4</w:t>
            </w:r>
            <w:r>
              <w:rPr>
                <w:rFonts w:ascii="Arial" w:hAnsi="Arial" w:cs="Arial"/>
                <w:color w:val="444444"/>
                <w:sz w:val="20"/>
                <w:szCs w:val="20"/>
              </w:rPr>
              <w:br/>
              <w:t>Patuxent River, MD 20670-1547</w:t>
            </w:r>
            <w:r>
              <w:rPr>
                <w:rFonts w:ascii="Arial" w:hAnsi="Arial" w:cs="Arial"/>
                <w:color w:val="444444"/>
                <w:sz w:val="20"/>
                <w:szCs w:val="20"/>
              </w:rPr>
              <w:br/>
              <w:t>(301) 995-2774</w:t>
            </w:r>
          </w:p>
        </w:tc>
      </w:tr>
      <w:tr w:rsidR="00014451" w14:paraId="79E8D6A7" w14:textId="77777777" w:rsidTr="00F84EBF">
        <w:tc>
          <w:tcPr>
            <w:tcW w:w="0" w:type="auto"/>
            <w:tcBorders>
              <w:top w:val="nil"/>
              <w:left w:val="nil"/>
              <w:bottom w:val="nil"/>
              <w:right w:val="nil"/>
            </w:tcBorders>
            <w:hideMark/>
          </w:tcPr>
          <w:p w14:paraId="15F1D799"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663D1EE9" w14:textId="77777777" w:rsidTr="00F84EBF">
        <w:tc>
          <w:tcPr>
            <w:tcW w:w="0" w:type="auto"/>
            <w:tcBorders>
              <w:top w:val="nil"/>
              <w:left w:val="nil"/>
              <w:bottom w:val="nil"/>
              <w:right w:val="nil"/>
            </w:tcBorders>
            <w:hideMark/>
          </w:tcPr>
          <w:p w14:paraId="747FCF35"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General Characteristics</w:t>
            </w:r>
          </w:p>
        </w:tc>
      </w:tr>
      <w:tr w:rsidR="00014451" w14:paraId="5BB3D1B3" w14:textId="77777777" w:rsidTr="00F84EBF">
        <w:tc>
          <w:tcPr>
            <w:tcW w:w="0" w:type="auto"/>
            <w:tcBorders>
              <w:top w:val="nil"/>
              <w:left w:val="nil"/>
              <w:bottom w:val="nil"/>
              <w:right w:val="nil"/>
            </w:tcBorders>
            <w:hideMark/>
          </w:tcPr>
          <w:p w14:paraId="51D7B7D2"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Primary Function: </w:t>
            </w:r>
            <w:r>
              <w:rPr>
                <w:rFonts w:ascii="Arial" w:hAnsi="Arial" w:cs="Arial"/>
                <w:color w:val="444444"/>
                <w:sz w:val="20"/>
                <w:szCs w:val="20"/>
              </w:rPr>
              <w:t>Combat assault transport of heavy weapons, equipment, supplies and troops.</w:t>
            </w:r>
          </w:p>
        </w:tc>
      </w:tr>
      <w:tr w:rsidR="00014451" w14:paraId="0BD8341E" w14:textId="77777777" w:rsidTr="00F84EBF">
        <w:tc>
          <w:tcPr>
            <w:tcW w:w="0" w:type="auto"/>
            <w:tcBorders>
              <w:top w:val="nil"/>
              <w:left w:val="nil"/>
              <w:bottom w:val="nil"/>
              <w:right w:val="nil"/>
            </w:tcBorders>
            <w:hideMark/>
          </w:tcPr>
          <w:p w14:paraId="1C8094C6"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Contractor: </w:t>
            </w:r>
            <w:r>
              <w:rPr>
                <w:rFonts w:ascii="Arial" w:hAnsi="Arial" w:cs="Arial"/>
                <w:color w:val="444444"/>
                <w:sz w:val="20"/>
                <w:szCs w:val="20"/>
              </w:rPr>
              <w:t>Sikorsky Aircraft, Lockheed Martin Company.</w:t>
            </w:r>
          </w:p>
        </w:tc>
      </w:tr>
      <w:tr w:rsidR="00014451" w14:paraId="369A5F26" w14:textId="77777777" w:rsidTr="00F84EBF">
        <w:tc>
          <w:tcPr>
            <w:tcW w:w="0" w:type="auto"/>
            <w:tcBorders>
              <w:top w:val="nil"/>
              <w:left w:val="nil"/>
              <w:bottom w:val="nil"/>
              <w:right w:val="nil"/>
            </w:tcBorders>
            <w:hideMark/>
          </w:tcPr>
          <w:p w14:paraId="0054219E"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Propulsion: </w:t>
            </w:r>
            <w:r>
              <w:rPr>
                <w:rFonts w:ascii="Arial" w:hAnsi="Arial" w:cs="Arial"/>
                <w:color w:val="444444"/>
                <w:sz w:val="20"/>
                <w:szCs w:val="20"/>
              </w:rPr>
              <w:t>Three T64-GE-416 turboshaft (4,380 SHP each)</w:t>
            </w:r>
          </w:p>
        </w:tc>
      </w:tr>
      <w:tr w:rsidR="00014451" w14:paraId="6923B846" w14:textId="77777777" w:rsidTr="00F84EBF">
        <w:tc>
          <w:tcPr>
            <w:tcW w:w="0" w:type="auto"/>
            <w:tcBorders>
              <w:top w:val="nil"/>
              <w:left w:val="nil"/>
              <w:bottom w:val="nil"/>
              <w:right w:val="nil"/>
            </w:tcBorders>
            <w:hideMark/>
          </w:tcPr>
          <w:p w14:paraId="5B4109D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Length: </w:t>
            </w:r>
            <w:r>
              <w:rPr>
                <w:rFonts w:ascii="Arial" w:hAnsi="Arial" w:cs="Arial"/>
                <w:color w:val="444444"/>
                <w:sz w:val="20"/>
                <w:szCs w:val="20"/>
              </w:rPr>
              <w:t>99 feet, 0.5 inches.</w:t>
            </w:r>
          </w:p>
        </w:tc>
      </w:tr>
      <w:tr w:rsidR="00014451" w14:paraId="219DCADB" w14:textId="77777777" w:rsidTr="00F84EBF">
        <w:tc>
          <w:tcPr>
            <w:tcW w:w="0" w:type="auto"/>
            <w:tcBorders>
              <w:top w:val="nil"/>
              <w:left w:val="nil"/>
              <w:bottom w:val="nil"/>
              <w:right w:val="nil"/>
            </w:tcBorders>
            <w:hideMark/>
          </w:tcPr>
          <w:p w14:paraId="1A614B9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Height: </w:t>
            </w:r>
            <w:r>
              <w:rPr>
                <w:rFonts w:ascii="Arial" w:hAnsi="Arial" w:cs="Arial"/>
                <w:color w:val="444444"/>
                <w:sz w:val="20"/>
                <w:szCs w:val="20"/>
              </w:rPr>
              <w:t>28 feet, 5 inches.</w:t>
            </w:r>
          </w:p>
        </w:tc>
      </w:tr>
      <w:tr w:rsidR="00014451" w14:paraId="578E7C98" w14:textId="77777777" w:rsidTr="00F84EBF">
        <w:tc>
          <w:tcPr>
            <w:tcW w:w="0" w:type="auto"/>
            <w:tcBorders>
              <w:top w:val="nil"/>
              <w:left w:val="nil"/>
              <w:bottom w:val="nil"/>
              <w:right w:val="nil"/>
            </w:tcBorders>
            <w:hideMark/>
          </w:tcPr>
          <w:p w14:paraId="3D7BF5B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Weight: </w:t>
            </w:r>
            <w:r>
              <w:rPr>
                <w:rFonts w:ascii="Arial" w:hAnsi="Arial" w:cs="Arial"/>
                <w:color w:val="444444"/>
                <w:sz w:val="20"/>
                <w:szCs w:val="20"/>
              </w:rPr>
              <w:t>73,500 lbs. (39,916 kg) with external load</w:t>
            </w:r>
          </w:p>
        </w:tc>
      </w:tr>
      <w:tr w:rsidR="00014451" w14:paraId="34F02E85" w14:textId="77777777" w:rsidTr="00F84EBF">
        <w:tc>
          <w:tcPr>
            <w:tcW w:w="0" w:type="auto"/>
            <w:tcBorders>
              <w:top w:val="nil"/>
              <w:left w:val="nil"/>
              <w:bottom w:val="nil"/>
              <w:right w:val="nil"/>
            </w:tcBorders>
            <w:hideMark/>
          </w:tcPr>
          <w:p w14:paraId="104EAA8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Airspeed: </w:t>
            </w:r>
            <w:r>
              <w:rPr>
                <w:rFonts w:ascii="Arial" w:hAnsi="Arial" w:cs="Arial"/>
                <w:color w:val="444444"/>
                <w:sz w:val="20"/>
                <w:szCs w:val="20"/>
              </w:rPr>
              <w:t>172 miles/hour (150 knots)</w:t>
            </w:r>
          </w:p>
        </w:tc>
      </w:tr>
      <w:tr w:rsidR="00014451" w14:paraId="0624AE01" w14:textId="77777777" w:rsidTr="00F84EBF">
        <w:tc>
          <w:tcPr>
            <w:tcW w:w="0" w:type="auto"/>
            <w:tcBorders>
              <w:top w:val="nil"/>
              <w:left w:val="nil"/>
              <w:bottom w:val="nil"/>
              <w:right w:val="nil"/>
            </w:tcBorders>
            <w:hideMark/>
          </w:tcPr>
          <w:p w14:paraId="7D35705D"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Ceiling: </w:t>
            </w:r>
            <w:r>
              <w:rPr>
                <w:rFonts w:ascii="Arial" w:hAnsi="Arial" w:cs="Arial"/>
                <w:color w:val="444444"/>
                <w:sz w:val="20"/>
                <w:szCs w:val="20"/>
              </w:rPr>
              <w:t>10,000 feet (without supplemental oxygen)</w:t>
            </w:r>
          </w:p>
        </w:tc>
      </w:tr>
      <w:tr w:rsidR="00014451" w14:paraId="0EEC0CD1" w14:textId="77777777" w:rsidTr="00F84EBF">
        <w:tc>
          <w:tcPr>
            <w:tcW w:w="0" w:type="auto"/>
            <w:tcBorders>
              <w:top w:val="nil"/>
              <w:left w:val="nil"/>
              <w:bottom w:val="nil"/>
              <w:right w:val="nil"/>
            </w:tcBorders>
            <w:hideMark/>
          </w:tcPr>
          <w:p w14:paraId="4834068C"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Crew: </w:t>
            </w:r>
            <w:r>
              <w:rPr>
                <w:rFonts w:ascii="Arial" w:hAnsi="Arial" w:cs="Arial"/>
                <w:color w:val="444444"/>
                <w:sz w:val="20"/>
                <w:szCs w:val="20"/>
              </w:rPr>
              <w:t>Minimum (three): pilot, copilot, and crew chief. Typical Operational Crew (five): pilot, copilot, crew chief/gunner, aerial observer/gunner, tail gunner.</w:t>
            </w:r>
          </w:p>
        </w:tc>
      </w:tr>
      <w:tr w:rsidR="00014451" w14:paraId="74CFA9A7" w14:textId="77777777" w:rsidTr="00F84EBF">
        <w:tc>
          <w:tcPr>
            <w:tcW w:w="0" w:type="auto"/>
            <w:tcBorders>
              <w:top w:val="nil"/>
              <w:left w:val="nil"/>
              <w:bottom w:val="nil"/>
              <w:right w:val="nil"/>
            </w:tcBorders>
            <w:hideMark/>
          </w:tcPr>
          <w:p w14:paraId="10B46D3E"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3ACA1AB9" w14:textId="77777777" w:rsidTr="00F84EBF">
        <w:tc>
          <w:tcPr>
            <w:tcW w:w="0" w:type="auto"/>
            <w:tcBorders>
              <w:top w:val="nil"/>
              <w:left w:val="nil"/>
              <w:bottom w:val="nil"/>
              <w:right w:val="nil"/>
            </w:tcBorders>
            <w:hideMark/>
          </w:tcPr>
          <w:p w14:paraId="5DAC6C78" w14:textId="47321A53" w:rsidR="00014451" w:rsidRDefault="00014451" w:rsidP="00F84EBF">
            <w:pPr>
              <w:rPr>
                <w:rFonts w:ascii="Arial" w:hAnsi="Arial" w:cs="Arial"/>
                <w:color w:val="444444"/>
                <w:sz w:val="20"/>
                <w:szCs w:val="20"/>
              </w:rPr>
            </w:pPr>
            <w:r>
              <w:rPr>
                <w:rFonts w:ascii="Arial" w:hAnsi="Arial" w:cs="Arial"/>
                <w:color w:val="444444"/>
                <w:sz w:val="20"/>
                <w:szCs w:val="20"/>
              </w:rPr>
              <w:t xml:space="preserve">Last Update: </w:t>
            </w:r>
            <w:r>
              <w:rPr>
                <w:rFonts w:ascii="Arial" w:hAnsi="Arial" w:cs="Arial"/>
                <w:color w:val="444444"/>
                <w:sz w:val="20"/>
                <w:szCs w:val="20"/>
              </w:rPr>
              <w:t>30 July 2022</w:t>
            </w:r>
          </w:p>
        </w:tc>
      </w:tr>
    </w:tbl>
    <w:p w14:paraId="767010F5" w14:textId="77777777" w:rsidR="00014451" w:rsidRDefault="00014451" w:rsidP="00014451"/>
    <w:p w14:paraId="44477A78" w14:textId="77777777" w:rsidR="00014451" w:rsidRDefault="00014451" w:rsidP="00014451">
      <w:r>
        <w:br w:type="page"/>
      </w:r>
    </w:p>
    <w:p w14:paraId="053223FD" w14:textId="21F514F9" w:rsidR="00014451" w:rsidRDefault="00014451" w:rsidP="00014451">
      <w:pPr>
        <w:jc w:val="center"/>
        <w:rPr>
          <w:sz w:val="32"/>
          <w:szCs w:val="32"/>
        </w:rPr>
      </w:pPr>
      <w:r w:rsidRPr="00124CEC">
        <w:rPr>
          <w:sz w:val="32"/>
          <w:szCs w:val="32"/>
        </w:rPr>
        <w:lastRenderedPageBreak/>
        <w:t>V-22 OSPREY TILT-ROTOR AIRCRAFT</w:t>
      </w:r>
    </w:p>
    <w:p w14:paraId="428AC988" w14:textId="52325425" w:rsidR="00014451" w:rsidRDefault="00014451" w:rsidP="00014451">
      <w:pPr>
        <w:jc w:val="center"/>
        <w:rPr>
          <w:sz w:val="32"/>
          <w:szCs w:val="32"/>
        </w:rPr>
      </w:pPr>
      <w:r>
        <w:rPr>
          <w:noProof/>
        </w:rPr>
        <w:drawing>
          <wp:anchor distT="0" distB="0" distL="114300" distR="114300" simplePos="0" relativeHeight="251677696" behindDoc="1" locked="0" layoutInCell="1" allowOverlap="1" wp14:anchorId="18F81FD9" wp14:editId="64EE3EDD">
            <wp:simplePos x="0" y="0"/>
            <wp:positionH relativeFrom="column">
              <wp:posOffset>417439</wp:posOffset>
            </wp:positionH>
            <wp:positionV relativeFrom="paragraph">
              <wp:posOffset>167298</wp:posOffset>
            </wp:positionV>
            <wp:extent cx="4820285" cy="3431540"/>
            <wp:effectExtent l="0" t="0" r="0" b="0"/>
            <wp:wrapTight wrapText="bothSides">
              <wp:wrapPolygon edited="0">
                <wp:start x="0" y="0"/>
                <wp:lineTo x="0" y="21464"/>
                <wp:lineTo x="21512" y="21464"/>
                <wp:lineTo x="21512" y="0"/>
                <wp:lineTo x="0" y="0"/>
              </wp:wrapPolygon>
            </wp:wrapTight>
            <wp:docPr id="25" name="Picture 25" descr="V-22 Osprey aircraft operate in close proximity during recent flight deck developmental testing aboard the amphibious assault ship USS Iwo Jima LH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22 Osprey aircraft operate in close proximity during recent flight deck developmental testing aboard the amphibious assault ship USS Iwo Jima LHD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0285"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B64F1" w14:textId="77777777" w:rsidR="00014451" w:rsidRDefault="00014451" w:rsidP="00014451">
      <w:pPr>
        <w:rPr>
          <w:sz w:val="32"/>
          <w:szCs w:val="32"/>
        </w:rPr>
      </w:pPr>
    </w:p>
    <w:p w14:paraId="377C6F0E" w14:textId="77777777" w:rsidR="00014451" w:rsidRDefault="00014451" w:rsidP="00014451">
      <w:pPr>
        <w:rPr>
          <w:sz w:val="32"/>
          <w:szCs w:val="32"/>
        </w:rPr>
      </w:pPr>
    </w:p>
    <w:p w14:paraId="3BBD4F84" w14:textId="77777777" w:rsidR="00014451" w:rsidRDefault="00014451" w:rsidP="00014451">
      <w:pPr>
        <w:rPr>
          <w:sz w:val="32"/>
          <w:szCs w:val="32"/>
        </w:rPr>
      </w:pPr>
    </w:p>
    <w:p w14:paraId="68A05637" w14:textId="77777777" w:rsidR="00014451" w:rsidRDefault="00014451" w:rsidP="00014451">
      <w:pPr>
        <w:rPr>
          <w:sz w:val="32"/>
          <w:szCs w:val="32"/>
        </w:rPr>
      </w:pPr>
    </w:p>
    <w:p w14:paraId="6A185EF5" w14:textId="77777777" w:rsidR="00014451" w:rsidRDefault="00014451" w:rsidP="00014451">
      <w:pPr>
        <w:rPr>
          <w:sz w:val="32"/>
          <w:szCs w:val="32"/>
        </w:rPr>
      </w:pPr>
    </w:p>
    <w:p w14:paraId="43FFDB2F" w14:textId="77777777" w:rsidR="00014451" w:rsidRDefault="00014451" w:rsidP="00014451">
      <w:pPr>
        <w:rPr>
          <w:sz w:val="32"/>
          <w:szCs w:val="32"/>
        </w:rPr>
      </w:pPr>
    </w:p>
    <w:p w14:paraId="49886F6B" w14:textId="77777777" w:rsidR="00014451" w:rsidRDefault="00014451" w:rsidP="00014451">
      <w:pPr>
        <w:rPr>
          <w:sz w:val="32"/>
          <w:szCs w:val="32"/>
        </w:rPr>
      </w:pPr>
    </w:p>
    <w:p w14:paraId="12273171" w14:textId="77777777" w:rsidR="00014451" w:rsidRDefault="00014451" w:rsidP="00014451">
      <w:pPr>
        <w:rPr>
          <w:sz w:val="32"/>
          <w:szCs w:val="32"/>
        </w:rPr>
      </w:pPr>
    </w:p>
    <w:p w14:paraId="04A0802A" w14:textId="77777777" w:rsidR="00014451" w:rsidRDefault="00014451" w:rsidP="00014451">
      <w:pPr>
        <w:rPr>
          <w:sz w:val="32"/>
          <w:szCs w:val="32"/>
        </w:rPr>
      </w:pPr>
    </w:p>
    <w:p w14:paraId="1C618302" w14:textId="77777777" w:rsidR="00014451" w:rsidRDefault="00014451" w:rsidP="00014451">
      <w:pPr>
        <w:rPr>
          <w:sz w:val="32"/>
          <w:szCs w:val="32"/>
        </w:rPr>
      </w:pPr>
    </w:p>
    <w:p w14:paraId="63EB9C98" w14:textId="77777777" w:rsidR="00014451" w:rsidRDefault="00014451" w:rsidP="00014451">
      <w:pPr>
        <w:rPr>
          <w:sz w:val="32"/>
          <w:szCs w:val="32"/>
        </w:rPr>
      </w:pPr>
    </w:p>
    <w:p w14:paraId="60E36E40" w14:textId="77777777" w:rsidR="00014451" w:rsidRDefault="00014451" w:rsidP="00014451">
      <w:pPr>
        <w:rPr>
          <w:sz w:val="32"/>
          <w:szCs w:val="32"/>
        </w:rPr>
      </w:pPr>
    </w:p>
    <w:p w14:paraId="100970D5" w14:textId="77777777" w:rsidR="00014451" w:rsidRDefault="00014451" w:rsidP="00014451">
      <w:pPr>
        <w:rPr>
          <w:sz w:val="32"/>
          <w:szCs w:val="32"/>
        </w:rPr>
      </w:pPr>
    </w:p>
    <w:p w14:paraId="553A5E37" w14:textId="77777777" w:rsidR="00014451" w:rsidRDefault="00014451" w:rsidP="00014451">
      <w:pPr>
        <w:rPr>
          <w:sz w:val="32"/>
          <w:szCs w:val="32"/>
        </w:rPr>
      </w:pPr>
    </w:p>
    <w:p w14:paraId="3B3D3EB8" w14:textId="77777777" w:rsidR="00014451" w:rsidRDefault="00014451" w:rsidP="00014451">
      <w:pPr>
        <w:rPr>
          <w:sz w:val="32"/>
          <w:szCs w:val="32"/>
        </w:rPr>
      </w:pPr>
    </w:p>
    <w:p w14:paraId="379BF169" w14:textId="77777777" w:rsidR="00014451" w:rsidRDefault="00014451" w:rsidP="00014451">
      <w:r>
        <w:rPr>
          <w:noProof/>
        </w:rPr>
        <w:drawing>
          <wp:inline distT="0" distB="0" distL="0" distR="0" wp14:anchorId="1E0D3A68" wp14:editId="7C865869">
            <wp:extent cx="6188710" cy="1594485"/>
            <wp:effectExtent l="0" t="0" r="2540" b="5715"/>
            <wp:docPr id="26" name="Picture 26" descr="US Navy Fact F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Navy Fact Fil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159448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080"/>
      </w:tblGrid>
      <w:tr w:rsidR="00014451" w14:paraId="4A554322" w14:textId="77777777" w:rsidTr="00F84EBF">
        <w:tc>
          <w:tcPr>
            <w:tcW w:w="0" w:type="auto"/>
            <w:tcBorders>
              <w:top w:val="nil"/>
              <w:left w:val="nil"/>
              <w:bottom w:val="nil"/>
              <w:right w:val="nil"/>
            </w:tcBorders>
            <w:hideMark/>
          </w:tcPr>
          <w:p w14:paraId="74891771" w14:textId="77777777" w:rsidR="00014451" w:rsidRDefault="00014451" w:rsidP="00F84EBF">
            <w:pPr>
              <w:pStyle w:val="Heading1"/>
              <w:spacing w:before="0"/>
              <w:textAlignment w:val="baseline"/>
              <w:rPr>
                <w:rFonts w:ascii="Arial" w:hAnsi="Arial" w:cs="Arial"/>
                <w:caps/>
                <w:color w:val="666666"/>
                <w:sz w:val="24"/>
                <w:szCs w:val="24"/>
              </w:rPr>
            </w:pPr>
            <w:r>
              <w:rPr>
                <w:rFonts w:ascii="Arial" w:hAnsi="Arial" w:cs="Arial"/>
                <w:b/>
                <w:bCs/>
                <w:caps/>
                <w:color w:val="666666"/>
                <w:sz w:val="24"/>
                <w:szCs w:val="24"/>
              </w:rPr>
              <w:t>V-22B </w:t>
            </w:r>
            <w:r>
              <w:rPr>
                <w:rStyle w:val="Emphasis"/>
                <w:rFonts w:ascii="inherit" w:hAnsi="inherit" w:cs="Arial"/>
                <w:b/>
                <w:bCs/>
                <w:caps/>
                <w:color w:val="666666"/>
                <w:sz w:val="24"/>
                <w:szCs w:val="24"/>
                <w:bdr w:val="none" w:sz="0" w:space="0" w:color="auto" w:frame="1"/>
              </w:rPr>
              <w:t>OSPREY</w:t>
            </w:r>
            <w:r>
              <w:rPr>
                <w:rFonts w:ascii="Arial" w:hAnsi="Arial" w:cs="Arial"/>
                <w:b/>
                <w:bCs/>
                <w:caps/>
                <w:color w:val="666666"/>
                <w:sz w:val="24"/>
                <w:szCs w:val="24"/>
              </w:rPr>
              <w:t> TILT ROTOR AIRCRAFT</w:t>
            </w:r>
          </w:p>
        </w:tc>
      </w:tr>
      <w:tr w:rsidR="00014451" w14:paraId="69FB8B4B" w14:textId="77777777" w:rsidTr="00F84EBF">
        <w:tc>
          <w:tcPr>
            <w:tcW w:w="0" w:type="auto"/>
            <w:tcBorders>
              <w:top w:val="nil"/>
              <w:left w:val="nil"/>
              <w:bottom w:val="nil"/>
              <w:right w:val="nil"/>
            </w:tcBorders>
            <w:hideMark/>
          </w:tcPr>
          <w:p w14:paraId="43FD5D92"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2BC628B6" w14:textId="77777777" w:rsidTr="00F84EBF">
        <w:tc>
          <w:tcPr>
            <w:tcW w:w="0" w:type="auto"/>
            <w:tcBorders>
              <w:top w:val="nil"/>
              <w:left w:val="nil"/>
              <w:bottom w:val="nil"/>
              <w:right w:val="nil"/>
            </w:tcBorders>
            <w:hideMark/>
          </w:tcPr>
          <w:p w14:paraId="721BB39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Description</w:t>
            </w:r>
            <w:r>
              <w:rPr>
                <w:rFonts w:ascii="Arial" w:hAnsi="Arial" w:cs="Arial"/>
                <w:color w:val="444444"/>
                <w:sz w:val="20"/>
                <w:szCs w:val="20"/>
              </w:rPr>
              <w:br/>
              <w:t>The V-22 is a joint service, multi-mission aircraft with vertical take-off and landing (VTOL) capability. It performs VTOL missions as effectively as a conventional helicopter while also having the long-range cruise abilities of a twin turboprop aircraft. More information and photos can be found at </w:t>
            </w:r>
            <w:hyperlink r:id="rId31" w:history="1">
              <w:r>
                <w:rPr>
                  <w:rStyle w:val="Hyperlink"/>
                  <w:rFonts w:ascii="Georgia" w:hAnsi="Georgia" w:cs="Arial"/>
                  <w:color w:val="607890"/>
                  <w:sz w:val="20"/>
                  <w:szCs w:val="20"/>
                </w:rPr>
                <w:t>The Official V-22 Website</w:t>
              </w:r>
            </w:hyperlink>
            <w:r>
              <w:rPr>
                <w:rFonts w:ascii="Arial" w:hAnsi="Arial" w:cs="Arial"/>
                <w:color w:val="444444"/>
                <w:sz w:val="20"/>
                <w:szCs w:val="20"/>
              </w:rPr>
              <w:t>.</w:t>
            </w:r>
          </w:p>
        </w:tc>
      </w:tr>
      <w:tr w:rsidR="00014451" w14:paraId="6D8DC9EB" w14:textId="77777777" w:rsidTr="00F84EBF">
        <w:tc>
          <w:tcPr>
            <w:tcW w:w="0" w:type="auto"/>
            <w:tcBorders>
              <w:top w:val="nil"/>
              <w:left w:val="nil"/>
              <w:bottom w:val="nil"/>
              <w:right w:val="nil"/>
            </w:tcBorders>
            <w:hideMark/>
          </w:tcPr>
          <w:p w14:paraId="6C149B11"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497AC853" w14:textId="77777777" w:rsidTr="00F84EBF">
        <w:tc>
          <w:tcPr>
            <w:tcW w:w="0" w:type="auto"/>
            <w:tcBorders>
              <w:top w:val="nil"/>
              <w:left w:val="nil"/>
              <w:bottom w:val="nil"/>
              <w:right w:val="nil"/>
            </w:tcBorders>
            <w:hideMark/>
          </w:tcPr>
          <w:p w14:paraId="73882831"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Features</w:t>
            </w:r>
            <w:r>
              <w:rPr>
                <w:rFonts w:ascii="Arial" w:hAnsi="Arial" w:cs="Arial"/>
                <w:color w:val="444444"/>
                <w:sz w:val="20"/>
                <w:szCs w:val="20"/>
              </w:rPr>
              <w:br/>
              <w:t>The Osprey is a tiltrotor aircraft with a 38-foot rotor system and engine/transmission nacelle mounted on each wing tip. It can operate as a helicopter when taking off and landing vertically. Once airborne, the nacelles rotate forward 90 degrees for horizontal flight, converting the V-22 to a high-speed, fuel-efficient turboprop airplane. The wing rotates for compact storage aboard ship.</w:t>
            </w:r>
          </w:p>
        </w:tc>
      </w:tr>
      <w:tr w:rsidR="00014451" w14:paraId="45865515" w14:textId="77777777" w:rsidTr="00F84EBF">
        <w:tc>
          <w:tcPr>
            <w:tcW w:w="0" w:type="auto"/>
            <w:tcBorders>
              <w:top w:val="nil"/>
              <w:left w:val="nil"/>
              <w:bottom w:val="nil"/>
              <w:right w:val="nil"/>
            </w:tcBorders>
            <w:hideMark/>
          </w:tcPr>
          <w:p w14:paraId="066400FB"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7B280E1C" w14:textId="77777777" w:rsidTr="00F84EBF">
        <w:tc>
          <w:tcPr>
            <w:tcW w:w="0" w:type="auto"/>
            <w:tcBorders>
              <w:top w:val="nil"/>
              <w:left w:val="nil"/>
              <w:bottom w:val="nil"/>
              <w:right w:val="nil"/>
            </w:tcBorders>
            <w:hideMark/>
          </w:tcPr>
          <w:p w14:paraId="4D7ACD70"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Background</w:t>
            </w:r>
            <w:r>
              <w:rPr>
                <w:rFonts w:ascii="Arial" w:hAnsi="Arial" w:cs="Arial"/>
                <w:color w:val="444444"/>
                <w:sz w:val="20"/>
                <w:szCs w:val="20"/>
              </w:rPr>
              <w:br/>
              <w:t>The V-22 is the world's first production tilt rotor aircraft. The first flight having occurred in March 1989.</w:t>
            </w:r>
            <w:r>
              <w:rPr>
                <w:rFonts w:ascii="Arial" w:hAnsi="Arial" w:cs="Arial"/>
                <w:color w:val="444444"/>
                <w:sz w:val="20"/>
                <w:szCs w:val="20"/>
              </w:rPr>
              <w:br/>
            </w:r>
            <w:r>
              <w:rPr>
                <w:rFonts w:ascii="Arial" w:hAnsi="Arial" w:cs="Arial"/>
                <w:color w:val="444444"/>
                <w:sz w:val="20"/>
                <w:szCs w:val="20"/>
              </w:rPr>
              <w:br/>
              <w:t xml:space="preserve">The Marine Corps is the lead service in the development of the Osprey. The Marine Corps version, the MV-22B, is an assault transport for troops, equipment and supplies, and will be capable of operating from ships or from expeditionary airfields ashore. The Navy's CMV-22B will provide combat search and rescue, delivery and retrieval </w:t>
            </w:r>
            <w:r>
              <w:rPr>
                <w:rFonts w:ascii="Arial" w:hAnsi="Arial" w:cs="Arial"/>
                <w:color w:val="444444"/>
                <w:sz w:val="20"/>
                <w:szCs w:val="20"/>
              </w:rPr>
              <w:lastRenderedPageBreak/>
              <w:t>of special warfare teams along with fleet logistic support transport. CV-22B is the Air Force Special Operations Command (AFSOC) variant of the U.S. Marine Corps MV-22B Osprey. The CV-22B</w:t>
            </w:r>
            <w:r>
              <w:rPr>
                <w:rFonts w:ascii="Tahoma" w:hAnsi="Tahoma" w:cs="Tahoma"/>
                <w:color w:val="444444"/>
                <w:sz w:val="20"/>
                <w:szCs w:val="20"/>
              </w:rPr>
              <w:t>�</w:t>
            </w:r>
            <w:r>
              <w:rPr>
                <w:rFonts w:ascii="Arial" w:hAnsi="Arial" w:cs="Arial"/>
                <w:color w:val="444444"/>
                <w:sz w:val="20"/>
                <w:szCs w:val="20"/>
              </w:rPr>
              <w:t>s mission is to conduct long-range infiltration, exfiltration and resupply missions for special operations forces.</w:t>
            </w:r>
            <w:r>
              <w:rPr>
                <w:rFonts w:ascii="Arial" w:hAnsi="Arial" w:cs="Arial"/>
                <w:color w:val="444444"/>
                <w:sz w:val="20"/>
                <w:szCs w:val="20"/>
              </w:rPr>
              <w:br/>
            </w:r>
            <w:r>
              <w:rPr>
                <w:rFonts w:ascii="Arial" w:hAnsi="Arial" w:cs="Arial"/>
                <w:color w:val="444444"/>
                <w:sz w:val="20"/>
                <w:szCs w:val="20"/>
              </w:rPr>
              <w:br/>
              <w:t>Planned purchases include 360 for the Marine Corps, 44 for the Navy and 50 for the Air Force.</w:t>
            </w:r>
          </w:p>
        </w:tc>
      </w:tr>
      <w:tr w:rsidR="00014451" w14:paraId="3621CA84" w14:textId="77777777" w:rsidTr="00F84EBF">
        <w:tc>
          <w:tcPr>
            <w:tcW w:w="0" w:type="auto"/>
            <w:tcBorders>
              <w:top w:val="nil"/>
              <w:left w:val="nil"/>
              <w:bottom w:val="nil"/>
              <w:right w:val="nil"/>
            </w:tcBorders>
            <w:hideMark/>
          </w:tcPr>
          <w:p w14:paraId="4AB252DD" w14:textId="77777777" w:rsidR="00014451" w:rsidRDefault="00014451" w:rsidP="00F84EBF">
            <w:pPr>
              <w:rPr>
                <w:rFonts w:ascii="Arial" w:hAnsi="Arial" w:cs="Arial"/>
                <w:color w:val="444444"/>
                <w:sz w:val="20"/>
                <w:szCs w:val="20"/>
              </w:rPr>
            </w:pPr>
            <w:r>
              <w:rPr>
                <w:rFonts w:ascii="Arial" w:hAnsi="Arial" w:cs="Arial"/>
                <w:color w:val="444444"/>
                <w:sz w:val="20"/>
                <w:szCs w:val="20"/>
              </w:rPr>
              <w:lastRenderedPageBreak/>
              <w:t> </w:t>
            </w:r>
          </w:p>
        </w:tc>
      </w:tr>
      <w:tr w:rsidR="00014451" w14:paraId="7755EBC0" w14:textId="77777777" w:rsidTr="00F84EBF">
        <w:tc>
          <w:tcPr>
            <w:tcW w:w="0" w:type="auto"/>
            <w:tcBorders>
              <w:top w:val="nil"/>
              <w:left w:val="nil"/>
              <w:bottom w:val="nil"/>
              <w:right w:val="nil"/>
            </w:tcBorders>
            <w:hideMark/>
          </w:tcPr>
          <w:p w14:paraId="496308D0"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Service</w:t>
            </w:r>
            <w:r>
              <w:rPr>
                <w:rFonts w:ascii="Arial" w:hAnsi="Arial" w:cs="Arial"/>
                <w:color w:val="444444"/>
                <w:sz w:val="20"/>
                <w:szCs w:val="20"/>
              </w:rPr>
              <w:br/>
              <w:t>Navy, Marine Corps and Air Force</w:t>
            </w:r>
          </w:p>
        </w:tc>
      </w:tr>
      <w:tr w:rsidR="00014451" w14:paraId="215CE427" w14:textId="77777777" w:rsidTr="00F84EBF">
        <w:tc>
          <w:tcPr>
            <w:tcW w:w="0" w:type="auto"/>
            <w:tcBorders>
              <w:top w:val="nil"/>
              <w:left w:val="nil"/>
              <w:bottom w:val="nil"/>
              <w:right w:val="nil"/>
            </w:tcBorders>
            <w:hideMark/>
          </w:tcPr>
          <w:p w14:paraId="36421CF0"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168D0EAC" w14:textId="77777777" w:rsidTr="00F84EBF">
        <w:tc>
          <w:tcPr>
            <w:tcW w:w="0" w:type="auto"/>
            <w:tcBorders>
              <w:top w:val="nil"/>
              <w:left w:val="nil"/>
              <w:bottom w:val="nil"/>
              <w:right w:val="nil"/>
            </w:tcBorders>
            <w:hideMark/>
          </w:tcPr>
          <w:p w14:paraId="03A9722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Point Of Contact</w:t>
            </w:r>
            <w:r>
              <w:rPr>
                <w:rFonts w:ascii="Arial" w:hAnsi="Arial" w:cs="Arial"/>
                <w:color w:val="444444"/>
                <w:sz w:val="20"/>
                <w:szCs w:val="20"/>
              </w:rPr>
              <w:br/>
              <w:t>Naval Air Systems Command</w:t>
            </w:r>
            <w:r>
              <w:rPr>
                <w:rFonts w:ascii="Arial" w:hAnsi="Arial" w:cs="Arial"/>
                <w:color w:val="444444"/>
                <w:sz w:val="20"/>
                <w:szCs w:val="20"/>
              </w:rPr>
              <w:br/>
              <w:t>Public Affairs Department</w:t>
            </w:r>
            <w:r>
              <w:rPr>
                <w:rFonts w:ascii="Arial" w:hAnsi="Arial" w:cs="Arial"/>
                <w:color w:val="444444"/>
                <w:sz w:val="20"/>
                <w:szCs w:val="20"/>
              </w:rPr>
              <w:br/>
              <w:t>47123 Buse Road, Unit IPT</w:t>
            </w:r>
            <w:r>
              <w:rPr>
                <w:rFonts w:ascii="Arial" w:hAnsi="Arial" w:cs="Arial"/>
                <w:color w:val="444444"/>
                <w:sz w:val="20"/>
                <w:szCs w:val="20"/>
              </w:rPr>
              <w:br/>
              <w:t>Bldg. 2272, Suite 075</w:t>
            </w:r>
            <w:r>
              <w:rPr>
                <w:rFonts w:ascii="Arial" w:hAnsi="Arial" w:cs="Arial"/>
                <w:color w:val="444444"/>
                <w:sz w:val="20"/>
                <w:szCs w:val="20"/>
              </w:rPr>
              <w:br/>
              <w:t>Patuxent River, MD 20670-5440</w:t>
            </w:r>
            <w:r>
              <w:rPr>
                <w:rFonts w:ascii="Arial" w:hAnsi="Arial" w:cs="Arial"/>
                <w:color w:val="444444"/>
                <w:sz w:val="20"/>
                <w:szCs w:val="20"/>
              </w:rPr>
              <w:br/>
              <w:t>(301)995-7909</w:t>
            </w:r>
          </w:p>
        </w:tc>
      </w:tr>
      <w:tr w:rsidR="00014451" w14:paraId="7AD563E7" w14:textId="77777777" w:rsidTr="00F84EBF">
        <w:tc>
          <w:tcPr>
            <w:tcW w:w="0" w:type="auto"/>
            <w:tcBorders>
              <w:top w:val="nil"/>
              <w:left w:val="nil"/>
              <w:bottom w:val="nil"/>
              <w:right w:val="nil"/>
            </w:tcBorders>
            <w:hideMark/>
          </w:tcPr>
          <w:p w14:paraId="3C78A16B"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65373ACC" w14:textId="77777777" w:rsidTr="00F84EBF">
        <w:tc>
          <w:tcPr>
            <w:tcW w:w="0" w:type="auto"/>
            <w:tcBorders>
              <w:top w:val="nil"/>
              <w:left w:val="nil"/>
              <w:bottom w:val="nil"/>
              <w:right w:val="nil"/>
            </w:tcBorders>
            <w:hideMark/>
          </w:tcPr>
          <w:p w14:paraId="6766938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General Characteristics</w:t>
            </w:r>
          </w:p>
        </w:tc>
      </w:tr>
      <w:tr w:rsidR="00014451" w14:paraId="73859CBA" w14:textId="77777777" w:rsidTr="00F84EBF">
        <w:tc>
          <w:tcPr>
            <w:tcW w:w="0" w:type="auto"/>
            <w:tcBorders>
              <w:top w:val="nil"/>
              <w:left w:val="nil"/>
              <w:bottom w:val="nil"/>
              <w:right w:val="nil"/>
            </w:tcBorders>
            <w:hideMark/>
          </w:tcPr>
          <w:p w14:paraId="12D79541"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Primary Function: </w:t>
            </w:r>
            <w:r>
              <w:rPr>
                <w:rFonts w:ascii="Arial" w:hAnsi="Arial" w:cs="Arial"/>
                <w:color w:val="444444"/>
                <w:sz w:val="20"/>
                <w:szCs w:val="20"/>
              </w:rPr>
              <w:t>Vertical takeoff and landing (VTOL) aircraft.</w:t>
            </w:r>
          </w:p>
        </w:tc>
      </w:tr>
      <w:tr w:rsidR="00014451" w14:paraId="43C6F868" w14:textId="77777777" w:rsidTr="00F84EBF">
        <w:tc>
          <w:tcPr>
            <w:tcW w:w="0" w:type="auto"/>
            <w:tcBorders>
              <w:top w:val="nil"/>
              <w:left w:val="nil"/>
              <w:bottom w:val="nil"/>
              <w:right w:val="nil"/>
            </w:tcBorders>
            <w:hideMark/>
          </w:tcPr>
          <w:p w14:paraId="67DA7BA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Contractor: </w:t>
            </w:r>
            <w:r>
              <w:rPr>
                <w:rFonts w:ascii="Arial" w:hAnsi="Arial" w:cs="Arial"/>
                <w:color w:val="444444"/>
                <w:sz w:val="20"/>
                <w:szCs w:val="20"/>
              </w:rPr>
              <w:t>Bell-Boeing.</w:t>
            </w:r>
          </w:p>
        </w:tc>
      </w:tr>
      <w:tr w:rsidR="00014451" w14:paraId="51BF4ADF" w14:textId="77777777" w:rsidTr="00F84EBF">
        <w:tc>
          <w:tcPr>
            <w:tcW w:w="0" w:type="auto"/>
            <w:tcBorders>
              <w:top w:val="nil"/>
              <w:left w:val="nil"/>
              <w:bottom w:val="nil"/>
              <w:right w:val="nil"/>
            </w:tcBorders>
            <w:hideMark/>
          </w:tcPr>
          <w:p w14:paraId="43348AD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Propulsion: </w:t>
            </w:r>
            <w:r>
              <w:rPr>
                <w:rFonts w:ascii="Arial" w:hAnsi="Arial" w:cs="Arial"/>
                <w:color w:val="444444"/>
                <w:sz w:val="20"/>
                <w:szCs w:val="20"/>
              </w:rPr>
              <w:t>Two pivoting Rolls-Royce/Allison AE1107C engines.</w:t>
            </w:r>
          </w:p>
        </w:tc>
      </w:tr>
      <w:tr w:rsidR="00014451" w14:paraId="7A06926C" w14:textId="77777777" w:rsidTr="00F84EBF">
        <w:tc>
          <w:tcPr>
            <w:tcW w:w="0" w:type="auto"/>
            <w:tcBorders>
              <w:top w:val="nil"/>
              <w:left w:val="nil"/>
              <w:bottom w:val="nil"/>
              <w:right w:val="nil"/>
            </w:tcBorders>
            <w:hideMark/>
          </w:tcPr>
          <w:p w14:paraId="32A8350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Rotor Diameter: </w:t>
            </w:r>
            <w:r>
              <w:rPr>
                <w:rFonts w:ascii="Arial" w:hAnsi="Arial" w:cs="Arial"/>
                <w:color w:val="444444"/>
                <w:sz w:val="20"/>
                <w:szCs w:val="20"/>
              </w:rPr>
              <w:t>38 feet (11.58 meters); Blades per rotor: Three.</w:t>
            </w:r>
          </w:p>
        </w:tc>
      </w:tr>
      <w:tr w:rsidR="00014451" w14:paraId="5ED58454" w14:textId="77777777" w:rsidTr="00F84EBF">
        <w:tc>
          <w:tcPr>
            <w:tcW w:w="0" w:type="auto"/>
            <w:tcBorders>
              <w:top w:val="nil"/>
              <w:left w:val="nil"/>
              <w:bottom w:val="nil"/>
              <w:right w:val="nil"/>
            </w:tcBorders>
            <w:hideMark/>
          </w:tcPr>
          <w:p w14:paraId="692C2D5F"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Weight: </w:t>
            </w:r>
            <w:r>
              <w:rPr>
                <w:rFonts w:ascii="Arial" w:hAnsi="Arial" w:cs="Arial"/>
                <w:color w:val="444444"/>
                <w:sz w:val="20"/>
                <w:szCs w:val="20"/>
              </w:rPr>
              <w:t xml:space="preserve">60,500 </w:t>
            </w:r>
            <w:proofErr w:type="spellStart"/>
            <w:r>
              <w:rPr>
                <w:rFonts w:ascii="Arial" w:hAnsi="Arial" w:cs="Arial"/>
                <w:color w:val="444444"/>
                <w:sz w:val="20"/>
                <w:szCs w:val="20"/>
              </w:rPr>
              <w:t>lbs</w:t>
            </w:r>
            <w:proofErr w:type="spellEnd"/>
            <w:r>
              <w:rPr>
                <w:rFonts w:ascii="Arial" w:hAnsi="Arial" w:cs="Arial"/>
                <w:color w:val="444444"/>
                <w:sz w:val="20"/>
                <w:szCs w:val="20"/>
              </w:rPr>
              <w:t xml:space="preserve"> max gross weight.</w:t>
            </w:r>
          </w:p>
        </w:tc>
      </w:tr>
      <w:tr w:rsidR="00014451" w14:paraId="51C83DEC" w14:textId="77777777" w:rsidTr="00F84EBF">
        <w:tc>
          <w:tcPr>
            <w:tcW w:w="0" w:type="auto"/>
            <w:tcBorders>
              <w:top w:val="nil"/>
              <w:left w:val="nil"/>
              <w:bottom w:val="nil"/>
              <w:right w:val="nil"/>
            </w:tcBorders>
            <w:hideMark/>
          </w:tcPr>
          <w:p w14:paraId="40427D2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Airspeed: </w:t>
            </w:r>
            <w:r>
              <w:rPr>
                <w:rFonts w:ascii="Arial" w:hAnsi="Arial" w:cs="Arial"/>
                <w:color w:val="444444"/>
                <w:sz w:val="20"/>
                <w:szCs w:val="20"/>
              </w:rPr>
              <w:t>272 knots (cruise speed).</w:t>
            </w:r>
          </w:p>
        </w:tc>
      </w:tr>
      <w:tr w:rsidR="00014451" w14:paraId="348CFC7F" w14:textId="77777777" w:rsidTr="00F84EBF">
        <w:tc>
          <w:tcPr>
            <w:tcW w:w="0" w:type="auto"/>
            <w:tcBorders>
              <w:top w:val="nil"/>
              <w:left w:val="nil"/>
              <w:bottom w:val="nil"/>
              <w:right w:val="nil"/>
            </w:tcBorders>
            <w:hideMark/>
          </w:tcPr>
          <w:p w14:paraId="09FC712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Ceiling: </w:t>
            </w:r>
            <w:r>
              <w:rPr>
                <w:rFonts w:ascii="Arial" w:hAnsi="Arial" w:cs="Arial"/>
                <w:color w:val="444444"/>
                <w:sz w:val="20"/>
                <w:szCs w:val="20"/>
              </w:rPr>
              <w:t>25,000 feet (service ceiling).</w:t>
            </w:r>
          </w:p>
        </w:tc>
      </w:tr>
      <w:tr w:rsidR="00014451" w14:paraId="09983349" w14:textId="77777777" w:rsidTr="00F84EBF">
        <w:tc>
          <w:tcPr>
            <w:tcW w:w="0" w:type="auto"/>
            <w:tcBorders>
              <w:top w:val="nil"/>
              <w:left w:val="nil"/>
              <w:bottom w:val="nil"/>
              <w:right w:val="nil"/>
            </w:tcBorders>
            <w:hideMark/>
          </w:tcPr>
          <w:p w14:paraId="1FBF5121"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6A1F136A" w14:textId="77777777" w:rsidTr="00F84EBF">
        <w:tc>
          <w:tcPr>
            <w:tcW w:w="0" w:type="auto"/>
            <w:tcBorders>
              <w:top w:val="nil"/>
              <w:left w:val="nil"/>
              <w:bottom w:val="nil"/>
              <w:right w:val="nil"/>
            </w:tcBorders>
            <w:hideMark/>
          </w:tcPr>
          <w:p w14:paraId="2EF43842"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General Characteristics, MV-22B Osprey</w:t>
            </w:r>
          </w:p>
        </w:tc>
      </w:tr>
      <w:tr w:rsidR="00014451" w14:paraId="2E79BE79" w14:textId="77777777" w:rsidTr="00F84EBF">
        <w:tc>
          <w:tcPr>
            <w:tcW w:w="0" w:type="auto"/>
            <w:tcBorders>
              <w:top w:val="nil"/>
              <w:left w:val="nil"/>
              <w:bottom w:val="nil"/>
              <w:right w:val="nil"/>
            </w:tcBorders>
            <w:hideMark/>
          </w:tcPr>
          <w:p w14:paraId="4538C8BC"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Primary Function: </w:t>
            </w:r>
            <w:r>
              <w:rPr>
                <w:rFonts w:ascii="Arial" w:hAnsi="Arial" w:cs="Arial"/>
                <w:color w:val="444444"/>
                <w:sz w:val="20"/>
                <w:szCs w:val="20"/>
              </w:rPr>
              <w:t>Medium-lift assault support.</w:t>
            </w:r>
          </w:p>
        </w:tc>
      </w:tr>
      <w:tr w:rsidR="00014451" w14:paraId="2C014985" w14:textId="77777777" w:rsidTr="00F84EBF">
        <w:tc>
          <w:tcPr>
            <w:tcW w:w="0" w:type="auto"/>
            <w:tcBorders>
              <w:top w:val="nil"/>
              <w:left w:val="nil"/>
              <w:bottom w:val="nil"/>
              <w:right w:val="nil"/>
            </w:tcBorders>
            <w:hideMark/>
          </w:tcPr>
          <w:p w14:paraId="0F8CEA32"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Contractor: </w:t>
            </w:r>
            <w:r>
              <w:rPr>
                <w:rFonts w:ascii="Arial" w:hAnsi="Arial" w:cs="Arial"/>
                <w:color w:val="444444"/>
                <w:sz w:val="20"/>
                <w:szCs w:val="20"/>
              </w:rPr>
              <w:t>Bell-Boeing</w:t>
            </w:r>
          </w:p>
        </w:tc>
      </w:tr>
      <w:tr w:rsidR="00014451" w14:paraId="4992F4B6" w14:textId="77777777" w:rsidTr="00F84EBF">
        <w:tc>
          <w:tcPr>
            <w:tcW w:w="0" w:type="auto"/>
            <w:tcBorders>
              <w:top w:val="nil"/>
              <w:left w:val="nil"/>
              <w:bottom w:val="nil"/>
              <w:right w:val="nil"/>
            </w:tcBorders>
            <w:hideMark/>
          </w:tcPr>
          <w:p w14:paraId="486E467D"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Date Deployed: </w:t>
            </w:r>
            <w:r>
              <w:rPr>
                <w:rFonts w:ascii="Arial" w:hAnsi="Arial" w:cs="Arial"/>
                <w:color w:val="444444"/>
                <w:sz w:val="20"/>
                <w:szCs w:val="20"/>
              </w:rPr>
              <w:t>2007</w:t>
            </w:r>
          </w:p>
        </w:tc>
      </w:tr>
      <w:tr w:rsidR="00014451" w14:paraId="3F0C1B56" w14:textId="77777777" w:rsidTr="00F84EBF">
        <w:tc>
          <w:tcPr>
            <w:tcW w:w="0" w:type="auto"/>
            <w:tcBorders>
              <w:top w:val="nil"/>
              <w:left w:val="nil"/>
              <w:bottom w:val="nil"/>
              <w:right w:val="nil"/>
            </w:tcBorders>
            <w:hideMark/>
          </w:tcPr>
          <w:p w14:paraId="25C2D90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Propulsion: </w:t>
            </w:r>
            <w:r>
              <w:rPr>
                <w:rFonts w:ascii="Arial" w:hAnsi="Arial" w:cs="Arial"/>
                <w:color w:val="444444"/>
                <w:sz w:val="20"/>
                <w:szCs w:val="20"/>
              </w:rPr>
              <w:t xml:space="preserve">Two </w:t>
            </w:r>
            <w:proofErr w:type="spellStart"/>
            <w:r>
              <w:rPr>
                <w:rFonts w:ascii="Arial" w:hAnsi="Arial" w:cs="Arial"/>
                <w:color w:val="444444"/>
                <w:sz w:val="20"/>
                <w:szCs w:val="20"/>
              </w:rPr>
              <w:t>Two</w:t>
            </w:r>
            <w:proofErr w:type="spellEnd"/>
            <w:r>
              <w:rPr>
                <w:rFonts w:ascii="Arial" w:hAnsi="Arial" w:cs="Arial"/>
                <w:color w:val="444444"/>
                <w:sz w:val="20"/>
                <w:szCs w:val="20"/>
              </w:rPr>
              <w:t xml:space="preserve"> Rolls-Royce Liberty AE1107C engines, each deliver 6,200 shaft horsepower.</w:t>
            </w:r>
          </w:p>
        </w:tc>
      </w:tr>
      <w:tr w:rsidR="00014451" w14:paraId="59C5805D" w14:textId="77777777" w:rsidTr="00F84EBF">
        <w:tc>
          <w:tcPr>
            <w:tcW w:w="0" w:type="auto"/>
            <w:tcBorders>
              <w:top w:val="nil"/>
              <w:left w:val="nil"/>
              <w:bottom w:val="nil"/>
              <w:right w:val="nil"/>
            </w:tcBorders>
            <w:hideMark/>
          </w:tcPr>
          <w:p w14:paraId="4E81848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Length: </w:t>
            </w:r>
            <w:r>
              <w:rPr>
                <w:rFonts w:ascii="Arial" w:hAnsi="Arial" w:cs="Arial"/>
                <w:color w:val="444444"/>
                <w:sz w:val="20"/>
                <w:szCs w:val="20"/>
              </w:rPr>
              <w:t>63 feet</w:t>
            </w:r>
          </w:p>
        </w:tc>
      </w:tr>
      <w:tr w:rsidR="00014451" w14:paraId="3858BB88" w14:textId="77777777" w:rsidTr="00F84EBF">
        <w:tc>
          <w:tcPr>
            <w:tcW w:w="0" w:type="auto"/>
            <w:tcBorders>
              <w:top w:val="nil"/>
              <w:left w:val="nil"/>
              <w:bottom w:val="nil"/>
              <w:right w:val="nil"/>
            </w:tcBorders>
            <w:hideMark/>
          </w:tcPr>
          <w:p w14:paraId="08DA436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Height: </w:t>
            </w:r>
            <w:r>
              <w:rPr>
                <w:rFonts w:ascii="Arial" w:hAnsi="Arial" w:cs="Arial"/>
                <w:color w:val="444444"/>
                <w:sz w:val="20"/>
                <w:szCs w:val="20"/>
              </w:rPr>
              <w:t>22 feet, 1 inch with nacelles vertical.</w:t>
            </w:r>
          </w:p>
        </w:tc>
      </w:tr>
      <w:tr w:rsidR="00014451" w14:paraId="2917AAE6" w14:textId="77777777" w:rsidTr="00F84EBF">
        <w:tc>
          <w:tcPr>
            <w:tcW w:w="0" w:type="auto"/>
            <w:tcBorders>
              <w:top w:val="nil"/>
              <w:left w:val="nil"/>
              <w:bottom w:val="nil"/>
              <w:right w:val="nil"/>
            </w:tcBorders>
            <w:hideMark/>
          </w:tcPr>
          <w:p w14:paraId="3F1F269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Wingspan: </w:t>
            </w:r>
            <w:r>
              <w:rPr>
                <w:rFonts w:ascii="Arial" w:hAnsi="Arial" w:cs="Arial"/>
                <w:color w:val="444444"/>
                <w:sz w:val="20"/>
                <w:szCs w:val="20"/>
              </w:rPr>
              <w:t>84.6 feet with rotors turning</w:t>
            </w:r>
          </w:p>
        </w:tc>
      </w:tr>
      <w:tr w:rsidR="00014451" w14:paraId="0F1BECE6" w14:textId="77777777" w:rsidTr="00F84EBF">
        <w:tc>
          <w:tcPr>
            <w:tcW w:w="0" w:type="auto"/>
            <w:tcBorders>
              <w:top w:val="nil"/>
              <w:left w:val="nil"/>
              <w:bottom w:val="nil"/>
              <w:right w:val="nil"/>
            </w:tcBorders>
            <w:hideMark/>
          </w:tcPr>
          <w:p w14:paraId="0C03F6B3"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Weight: </w:t>
            </w:r>
            <w:r>
              <w:rPr>
                <w:rFonts w:ascii="Arial" w:hAnsi="Arial" w:cs="Arial"/>
                <w:color w:val="444444"/>
                <w:sz w:val="20"/>
                <w:szCs w:val="20"/>
              </w:rPr>
              <w:t xml:space="preserve">Max. gross, vertical take-off: 52,600 lbs. </w:t>
            </w:r>
            <w:proofErr w:type="gramStart"/>
            <w:r>
              <w:rPr>
                <w:rFonts w:ascii="Arial" w:hAnsi="Arial" w:cs="Arial"/>
                <w:color w:val="444444"/>
                <w:sz w:val="20"/>
                <w:szCs w:val="20"/>
              </w:rPr>
              <w:t>Short</w:t>
            </w:r>
            <w:proofErr w:type="gramEnd"/>
            <w:r>
              <w:rPr>
                <w:rFonts w:ascii="Arial" w:hAnsi="Arial" w:cs="Arial"/>
                <w:color w:val="444444"/>
                <w:sz w:val="20"/>
                <w:szCs w:val="20"/>
              </w:rPr>
              <w:t xml:space="preserve"> take-off 57,000 </w:t>
            </w:r>
            <w:proofErr w:type="spellStart"/>
            <w:r>
              <w:rPr>
                <w:rFonts w:ascii="Arial" w:hAnsi="Arial" w:cs="Arial"/>
                <w:color w:val="444444"/>
                <w:sz w:val="20"/>
                <w:szCs w:val="20"/>
              </w:rPr>
              <w:t>lbs</w:t>
            </w:r>
            <w:proofErr w:type="spellEnd"/>
          </w:p>
        </w:tc>
      </w:tr>
      <w:tr w:rsidR="00014451" w14:paraId="0A7B86EB" w14:textId="77777777" w:rsidTr="00F84EBF">
        <w:tc>
          <w:tcPr>
            <w:tcW w:w="0" w:type="auto"/>
            <w:tcBorders>
              <w:top w:val="nil"/>
              <w:left w:val="nil"/>
              <w:bottom w:val="nil"/>
              <w:right w:val="nil"/>
            </w:tcBorders>
            <w:hideMark/>
          </w:tcPr>
          <w:p w14:paraId="3D5BEC0D"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Airspeed: </w:t>
            </w:r>
            <w:r>
              <w:rPr>
                <w:rFonts w:ascii="Arial" w:hAnsi="Arial" w:cs="Arial"/>
                <w:color w:val="444444"/>
                <w:sz w:val="20"/>
                <w:szCs w:val="20"/>
              </w:rPr>
              <w:t>Cruise: 280 knots</w:t>
            </w:r>
          </w:p>
        </w:tc>
      </w:tr>
      <w:tr w:rsidR="00014451" w14:paraId="7E07FC57" w14:textId="77777777" w:rsidTr="00F84EBF">
        <w:tc>
          <w:tcPr>
            <w:tcW w:w="0" w:type="auto"/>
            <w:tcBorders>
              <w:top w:val="nil"/>
              <w:left w:val="nil"/>
              <w:bottom w:val="nil"/>
              <w:right w:val="nil"/>
            </w:tcBorders>
            <w:hideMark/>
          </w:tcPr>
          <w:p w14:paraId="3FF390D4"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Ceiling: </w:t>
            </w:r>
            <w:r>
              <w:rPr>
                <w:rFonts w:ascii="Arial" w:hAnsi="Arial" w:cs="Arial"/>
                <w:color w:val="444444"/>
                <w:sz w:val="20"/>
                <w:szCs w:val="20"/>
              </w:rPr>
              <w:t>25,000 feet (7,620 meters).</w:t>
            </w:r>
          </w:p>
        </w:tc>
      </w:tr>
      <w:tr w:rsidR="00014451" w14:paraId="2B4E3A4B" w14:textId="77777777" w:rsidTr="00F84EBF">
        <w:tc>
          <w:tcPr>
            <w:tcW w:w="0" w:type="auto"/>
            <w:tcBorders>
              <w:top w:val="nil"/>
              <w:left w:val="nil"/>
              <w:bottom w:val="nil"/>
              <w:right w:val="nil"/>
            </w:tcBorders>
            <w:hideMark/>
          </w:tcPr>
          <w:p w14:paraId="136881F4"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Range: </w:t>
            </w:r>
            <w:r>
              <w:rPr>
                <w:rFonts w:ascii="Arial" w:hAnsi="Arial" w:cs="Arial"/>
                <w:color w:val="444444"/>
                <w:sz w:val="20"/>
                <w:szCs w:val="20"/>
              </w:rPr>
              <w:t>860 nautical miles</w:t>
            </w:r>
          </w:p>
        </w:tc>
      </w:tr>
      <w:tr w:rsidR="00014451" w14:paraId="0C6CAEB2" w14:textId="77777777" w:rsidTr="00F84EBF">
        <w:tc>
          <w:tcPr>
            <w:tcW w:w="0" w:type="auto"/>
            <w:tcBorders>
              <w:top w:val="nil"/>
              <w:left w:val="nil"/>
              <w:bottom w:val="nil"/>
              <w:right w:val="nil"/>
            </w:tcBorders>
            <w:hideMark/>
          </w:tcPr>
          <w:p w14:paraId="731F221D"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Crew: </w:t>
            </w:r>
            <w:r>
              <w:rPr>
                <w:rFonts w:ascii="Arial" w:hAnsi="Arial" w:cs="Arial"/>
                <w:color w:val="444444"/>
                <w:sz w:val="20"/>
                <w:szCs w:val="20"/>
              </w:rPr>
              <w:t xml:space="preserve">3 </w:t>
            </w:r>
            <w:r>
              <w:rPr>
                <w:rFonts w:ascii="Tahoma" w:hAnsi="Tahoma" w:cs="Tahoma"/>
                <w:color w:val="444444"/>
                <w:sz w:val="20"/>
                <w:szCs w:val="20"/>
              </w:rPr>
              <w:t>�</w:t>
            </w:r>
            <w:r>
              <w:rPr>
                <w:rFonts w:ascii="Arial" w:hAnsi="Arial" w:cs="Arial"/>
                <w:color w:val="444444"/>
                <w:sz w:val="20"/>
                <w:szCs w:val="20"/>
              </w:rPr>
              <w:t xml:space="preserve"> pilot, copilot, crew chief; 24 troops</w:t>
            </w:r>
          </w:p>
        </w:tc>
      </w:tr>
      <w:tr w:rsidR="00014451" w14:paraId="204DF60C" w14:textId="77777777" w:rsidTr="00F84EBF">
        <w:tc>
          <w:tcPr>
            <w:tcW w:w="0" w:type="auto"/>
            <w:tcBorders>
              <w:top w:val="nil"/>
              <w:left w:val="nil"/>
              <w:bottom w:val="nil"/>
              <w:right w:val="nil"/>
            </w:tcBorders>
            <w:hideMark/>
          </w:tcPr>
          <w:p w14:paraId="40769564"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0C7B2847" w14:textId="77777777" w:rsidTr="00F84EBF">
        <w:tc>
          <w:tcPr>
            <w:tcW w:w="0" w:type="auto"/>
            <w:tcBorders>
              <w:top w:val="nil"/>
              <w:left w:val="nil"/>
              <w:bottom w:val="nil"/>
              <w:right w:val="nil"/>
            </w:tcBorders>
            <w:hideMark/>
          </w:tcPr>
          <w:p w14:paraId="69E4E03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General Characteristics, CV-22B Osprey</w:t>
            </w:r>
          </w:p>
        </w:tc>
      </w:tr>
      <w:tr w:rsidR="00014451" w14:paraId="7DE0C744" w14:textId="77777777" w:rsidTr="00F84EBF">
        <w:tc>
          <w:tcPr>
            <w:tcW w:w="0" w:type="auto"/>
            <w:tcBorders>
              <w:top w:val="nil"/>
              <w:left w:val="nil"/>
              <w:bottom w:val="nil"/>
              <w:right w:val="nil"/>
            </w:tcBorders>
            <w:hideMark/>
          </w:tcPr>
          <w:p w14:paraId="6BC4F465"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Primary Function: </w:t>
            </w:r>
            <w:r>
              <w:rPr>
                <w:rFonts w:ascii="Arial" w:hAnsi="Arial" w:cs="Arial"/>
                <w:color w:val="444444"/>
                <w:sz w:val="20"/>
                <w:szCs w:val="20"/>
              </w:rPr>
              <w:t>Long-range infiltration, exfiltration and resupply missions for special operations forces.</w:t>
            </w:r>
          </w:p>
        </w:tc>
      </w:tr>
      <w:tr w:rsidR="00014451" w14:paraId="2362D934" w14:textId="77777777" w:rsidTr="00F84EBF">
        <w:tc>
          <w:tcPr>
            <w:tcW w:w="0" w:type="auto"/>
            <w:tcBorders>
              <w:top w:val="nil"/>
              <w:left w:val="nil"/>
              <w:bottom w:val="nil"/>
              <w:right w:val="nil"/>
            </w:tcBorders>
            <w:hideMark/>
          </w:tcPr>
          <w:p w14:paraId="33497038"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Contractor: </w:t>
            </w:r>
            <w:r>
              <w:rPr>
                <w:rFonts w:ascii="Arial" w:hAnsi="Arial" w:cs="Arial"/>
                <w:color w:val="444444"/>
                <w:sz w:val="20"/>
                <w:szCs w:val="20"/>
              </w:rPr>
              <w:t>Bell-Boeing</w:t>
            </w:r>
          </w:p>
        </w:tc>
      </w:tr>
      <w:tr w:rsidR="00014451" w14:paraId="2B677164" w14:textId="77777777" w:rsidTr="00F84EBF">
        <w:tc>
          <w:tcPr>
            <w:tcW w:w="0" w:type="auto"/>
            <w:tcBorders>
              <w:top w:val="nil"/>
              <w:left w:val="nil"/>
              <w:bottom w:val="nil"/>
              <w:right w:val="nil"/>
            </w:tcBorders>
            <w:hideMark/>
          </w:tcPr>
          <w:p w14:paraId="223376F6"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Date Deployed: </w:t>
            </w:r>
            <w:r>
              <w:rPr>
                <w:rFonts w:ascii="Arial" w:hAnsi="Arial" w:cs="Arial"/>
                <w:color w:val="444444"/>
                <w:sz w:val="20"/>
                <w:szCs w:val="20"/>
              </w:rPr>
              <w:t>2009</w:t>
            </w:r>
          </w:p>
        </w:tc>
      </w:tr>
      <w:tr w:rsidR="00014451" w14:paraId="57621CC0" w14:textId="77777777" w:rsidTr="00F84EBF">
        <w:tc>
          <w:tcPr>
            <w:tcW w:w="0" w:type="auto"/>
            <w:tcBorders>
              <w:top w:val="nil"/>
              <w:left w:val="nil"/>
              <w:bottom w:val="nil"/>
              <w:right w:val="nil"/>
            </w:tcBorders>
            <w:hideMark/>
          </w:tcPr>
          <w:p w14:paraId="3A75E1BF"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Propulsion: </w:t>
            </w:r>
            <w:r>
              <w:rPr>
                <w:rFonts w:ascii="Arial" w:hAnsi="Arial" w:cs="Arial"/>
                <w:color w:val="444444"/>
                <w:sz w:val="20"/>
                <w:szCs w:val="20"/>
              </w:rPr>
              <w:t xml:space="preserve">Two </w:t>
            </w:r>
            <w:proofErr w:type="spellStart"/>
            <w:r>
              <w:rPr>
                <w:rFonts w:ascii="Arial" w:hAnsi="Arial" w:cs="Arial"/>
                <w:color w:val="444444"/>
                <w:sz w:val="20"/>
                <w:szCs w:val="20"/>
              </w:rPr>
              <w:t>Two</w:t>
            </w:r>
            <w:proofErr w:type="spellEnd"/>
            <w:r>
              <w:rPr>
                <w:rFonts w:ascii="Arial" w:hAnsi="Arial" w:cs="Arial"/>
                <w:color w:val="444444"/>
                <w:sz w:val="20"/>
                <w:szCs w:val="20"/>
              </w:rPr>
              <w:t xml:space="preserve"> Rolls-Royce Liberty AE1107C engines, each deliver 6,200 shaft horsepower.</w:t>
            </w:r>
          </w:p>
        </w:tc>
      </w:tr>
      <w:tr w:rsidR="00014451" w14:paraId="15BB4F97" w14:textId="77777777" w:rsidTr="00F84EBF">
        <w:tc>
          <w:tcPr>
            <w:tcW w:w="0" w:type="auto"/>
            <w:tcBorders>
              <w:top w:val="nil"/>
              <w:left w:val="nil"/>
              <w:bottom w:val="nil"/>
              <w:right w:val="nil"/>
            </w:tcBorders>
            <w:hideMark/>
          </w:tcPr>
          <w:p w14:paraId="69F5CCB6"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Length: </w:t>
            </w:r>
            <w:r>
              <w:rPr>
                <w:rFonts w:ascii="Arial" w:hAnsi="Arial" w:cs="Arial"/>
                <w:color w:val="444444"/>
                <w:sz w:val="20"/>
                <w:szCs w:val="20"/>
              </w:rPr>
              <w:t>63 feet</w:t>
            </w:r>
          </w:p>
        </w:tc>
      </w:tr>
      <w:tr w:rsidR="00014451" w14:paraId="01F5E098" w14:textId="77777777" w:rsidTr="00F84EBF">
        <w:tc>
          <w:tcPr>
            <w:tcW w:w="0" w:type="auto"/>
            <w:tcBorders>
              <w:top w:val="nil"/>
              <w:left w:val="nil"/>
              <w:bottom w:val="nil"/>
              <w:right w:val="nil"/>
            </w:tcBorders>
            <w:hideMark/>
          </w:tcPr>
          <w:p w14:paraId="4DE915CB"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Height: </w:t>
            </w:r>
            <w:r>
              <w:rPr>
                <w:rFonts w:ascii="Arial" w:hAnsi="Arial" w:cs="Arial"/>
                <w:color w:val="444444"/>
                <w:sz w:val="20"/>
                <w:szCs w:val="20"/>
              </w:rPr>
              <w:t>22 feet, 1 inch with nacelles vertical.</w:t>
            </w:r>
          </w:p>
        </w:tc>
      </w:tr>
      <w:tr w:rsidR="00014451" w14:paraId="6D0C3F65" w14:textId="77777777" w:rsidTr="00F84EBF">
        <w:tc>
          <w:tcPr>
            <w:tcW w:w="0" w:type="auto"/>
            <w:tcBorders>
              <w:top w:val="nil"/>
              <w:left w:val="nil"/>
              <w:bottom w:val="nil"/>
              <w:right w:val="nil"/>
            </w:tcBorders>
            <w:hideMark/>
          </w:tcPr>
          <w:p w14:paraId="50B5E482"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Wingspan: </w:t>
            </w:r>
            <w:r>
              <w:rPr>
                <w:rFonts w:ascii="Arial" w:hAnsi="Arial" w:cs="Arial"/>
                <w:color w:val="444444"/>
                <w:sz w:val="20"/>
                <w:szCs w:val="20"/>
              </w:rPr>
              <w:t>84.6 feet with rotors turning</w:t>
            </w:r>
          </w:p>
        </w:tc>
      </w:tr>
      <w:tr w:rsidR="00014451" w14:paraId="48CB1403" w14:textId="77777777" w:rsidTr="00F84EBF">
        <w:tc>
          <w:tcPr>
            <w:tcW w:w="0" w:type="auto"/>
            <w:tcBorders>
              <w:top w:val="nil"/>
              <w:left w:val="nil"/>
              <w:bottom w:val="nil"/>
              <w:right w:val="nil"/>
            </w:tcBorders>
            <w:hideMark/>
          </w:tcPr>
          <w:p w14:paraId="09E8F351"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Weight: </w:t>
            </w:r>
            <w:r>
              <w:rPr>
                <w:rFonts w:ascii="Arial" w:hAnsi="Arial" w:cs="Arial"/>
                <w:color w:val="444444"/>
                <w:sz w:val="20"/>
                <w:szCs w:val="20"/>
              </w:rPr>
              <w:t xml:space="preserve">Max. gross, vertical take-off: 52,600 lbs. </w:t>
            </w:r>
            <w:proofErr w:type="gramStart"/>
            <w:r>
              <w:rPr>
                <w:rFonts w:ascii="Arial" w:hAnsi="Arial" w:cs="Arial"/>
                <w:color w:val="444444"/>
                <w:sz w:val="20"/>
                <w:szCs w:val="20"/>
              </w:rPr>
              <w:t>Short</w:t>
            </w:r>
            <w:proofErr w:type="gramEnd"/>
            <w:r>
              <w:rPr>
                <w:rFonts w:ascii="Arial" w:hAnsi="Arial" w:cs="Arial"/>
                <w:color w:val="444444"/>
                <w:sz w:val="20"/>
                <w:szCs w:val="20"/>
              </w:rPr>
              <w:t xml:space="preserve"> take-off 57,000 </w:t>
            </w:r>
            <w:proofErr w:type="spellStart"/>
            <w:r>
              <w:rPr>
                <w:rFonts w:ascii="Arial" w:hAnsi="Arial" w:cs="Arial"/>
                <w:color w:val="444444"/>
                <w:sz w:val="20"/>
                <w:szCs w:val="20"/>
              </w:rPr>
              <w:t>lbs</w:t>
            </w:r>
            <w:proofErr w:type="spellEnd"/>
          </w:p>
        </w:tc>
      </w:tr>
      <w:tr w:rsidR="00014451" w14:paraId="686CF8AD" w14:textId="77777777" w:rsidTr="00F84EBF">
        <w:tc>
          <w:tcPr>
            <w:tcW w:w="0" w:type="auto"/>
            <w:tcBorders>
              <w:top w:val="nil"/>
              <w:left w:val="nil"/>
              <w:bottom w:val="nil"/>
              <w:right w:val="nil"/>
            </w:tcBorders>
            <w:hideMark/>
          </w:tcPr>
          <w:p w14:paraId="31CB89A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Airspeed: </w:t>
            </w:r>
            <w:r>
              <w:rPr>
                <w:rFonts w:ascii="Arial" w:hAnsi="Arial" w:cs="Arial"/>
                <w:color w:val="444444"/>
                <w:sz w:val="20"/>
                <w:szCs w:val="20"/>
              </w:rPr>
              <w:t>Cruise: 280 knots</w:t>
            </w:r>
          </w:p>
        </w:tc>
      </w:tr>
      <w:tr w:rsidR="00014451" w14:paraId="34A09C95" w14:textId="77777777" w:rsidTr="00F84EBF">
        <w:tc>
          <w:tcPr>
            <w:tcW w:w="0" w:type="auto"/>
            <w:tcBorders>
              <w:top w:val="nil"/>
              <w:left w:val="nil"/>
              <w:bottom w:val="nil"/>
              <w:right w:val="nil"/>
            </w:tcBorders>
            <w:hideMark/>
          </w:tcPr>
          <w:p w14:paraId="378CEE59"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Ceiling: </w:t>
            </w:r>
            <w:r>
              <w:rPr>
                <w:rFonts w:ascii="Arial" w:hAnsi="Arial" w:cs="Arial"/>
                <w:color w:val="444444"/>
                <w:sz w:val="20"/>
                <w:szCs w:val="20"/>
              </w:rPr>
              <w:t>25,000 feet (7,620 meters).</w:t>
            </w:r>
          </w:p>
        </w:tc>
      </w:tr>
      <w:tr w:rsidR="00014451" w14:paraId="76448F6A" w14:textId="77777777" w:rsidTr="00F84EBF">
        <w:tc>
          <w:tcPr>
            <w:tcW w:w="0" w:type="auto"/>
            <w:tcBorders>
              <w:top w:val="nil"/>
              <w:left w:val="nil"/>
              <w:bottom w:val="nil"/>
              <w:right w:val="nil"/>
            </w:tcBorders>
            <w:hideMark/>
          </w:tcPr>
          <w:p w14:paraId="10A3C837"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Range: </w:t>
            </w:r>
            <w:r>
              <w:rPr>
                <w:rFonts w:ascii="Arial" w:hAnsi="Arial" w:cs="Arial"/>
                <w:color w:val="444444"/>
                <w:sz w:val="20"/>
                <w:szCs w:val="20"/>
              </w:rPr>
              <w:t>2,100 nautical miles with internal auxiliary fuel tanks</w:t>
            </w:r>
          </w:p>
        </w:tc>
      </w:tr>
      <w:tr w:rsidR="00014451" w14:paraId="656BFD63" w14:textId="77777777" w:rsidTr="00F84EBF">
        <w:tc>
          <w:tcPr>
            <w:tcW w:w="0" w:type="auto"/>
            <w:tcBorders>
              <w:top w:val="nil"/>
              <w:left w:val="nil"/>
              <w:bottom w:val="nil"/>
              <w:right w:val="nil"/>
            </w:tcBorders>
            <w:hideMark/>
          </w:tcPr>
          <w:p w14:paraId="3F3EC081" w14:textId="77777777" w:rsidR="00014451" w:rsidRDefault="00014451" w:rsidP="00F84EBF">
            <w:pPr>
              <w:rPr>
                <w:rFonts w:ascii="Arial" w:hAnsi="Arial" w:cs="Arial"/>
                <w:color w:val="444444"/>
                <w:sz w:val="20"/>
                <w:szCs w:val="20"/>
              </w:rPr>
            </w:pPr>
            <w:r>
              <w:rPr>
                <w:rStyle w:val="Strong"/>
                <w:rFonts w:ascii="inherit" w:hAnsi="inherit" w:cs="Arial"/>
                <w:color w:val="444444"/>
                <w:sz w:val="20"/>
                <w:szCs w:val="20"/>
                <w:bdr w:val="none" w:sz="0" w:space="0" w:color="auto" w:frame="1"/>
              </w:rPr>
              <w:t>Crew: </w:t>
            </w:r>
            <w:r>
              <w:rPr>
                <w:rFonts w:ascii="Arial" w:hAnsi="Arial" w:cs="Arial"/>
                <w:color w:val="444444"/>
                <w:sz w:val="20"/>
                <w:szCs w:val="20"/>
              </w:rPr>
              <w:t xml:space="preserve">4 </w:t>
            </w:r>
            <w:r>
              <w:rPr>
                <w:rFonts w:ascii="Tahoma" w:hAnsi="Tahoma" w:cs="Tahoma"/>
                <w:color w:val="444444"/>
                <w:sz w:val="20"/>
                <w:szCs w:val="20"/>
              </w:rPr>
              <w:t>�</w:t>
            </w:r>
            <w:r>
              <w:rPr>
                <w:rFonts w:ascii="Arial" w:hAnsi="Arial" w:cs="Arial"/>
                <w:color w:val="444444"/>
                <w:sz w:val="20"/>
                <w:szCs w:val="20"/>
              </w:rPr>
              <w:t xml:space="preserve"> pilot, copilot, flight engineer, crew chief</w:t>
            </w:r>
            <w:proofErr w:type="gramStart"/>
            <w:r>
              <w:rPr>
                <w:rFonts w:ascii="Arial" w:hAnsi="Arial" w:cs="Arial"/>
                <w:color w:val="444444"/>
                <w:sz w:val="20"/>
                <w:szCs w:val="20"/>
              </w:rPr>
              <w:t>, ;</w:t>
            </w:r>
            <w:proofErr w:type="gramEnd"/>
            <w:r>
              <w:rPr>
                <w:rFonts w:ascii="Arial" w:hAnsi="Arial" w:cs="Arial"/>
                <w:color w:val="444444"/>
                <w:sz w:val="20"/>
                <w:szCs w:val="20"/>
              </w:rPr>
              <w:t xml:space="preserve"> 24 troops</w:t>
            </w:r>
          </w:p>
        </w:tc>
      </w:tr>
      <w:tr w:rsidR="00014451" w14:paraId="3102EEC6" w14:textId="77777777" w:rsidTr="00F84EBF">
        <w:tc>
          <w:tcPr>
            <w:tcW w:w="0" w:type="auto"/>
            <w:tcBorders>
              <w:top w:val="nil"/>
              <w:left w:val="nil"/>
              <w:bottom w:val="nil"/>
              <w:right w:val="nil"/>
            </w:tcBorders>
            <w:hideMark/>
          </w:tcPr>
          <w:p w14:paraId="7AE4A7B6" w14:textId="77777777" w:rsidR="00014451" w:rsidRDefault="00014451" w:rsidP="00F84EBF">
            <w:pPr>
              <w:rPr>
                <w:rFonts w:ascii="Arial" w:hAnsi="Arial" w:cs="Arial"/>
                <w:color w:val="444444"/>
                <w:sz w:val="20"/>
                <w:szCs w:val="20"/>
              </w:rPr>
            </w:pPr>
            <w:r>
              <w:rPr>
                <w:rFonts w:ascii="Arial" w:hAnsi="Arial" w:cs="Arial"/>
                <w:color w:val="444444"/>
                <w:sz w:val="20"/>
                <w:szCs w:val="20"/>
              </w:rPr>
              <w:t> </w:t>
            </w:r>
          </w:p>
        </w:tc>
      </w:tr>
      <w:tr w:rsidR="00014451" w14:paraId="7E245FD7" w14:textId="77777777" w:rsidTr="00F84EBF">
        <w:tc>
          <w:tcPr>
            <w:tcW w:w="0" w:type="auto"/>
            <w:tcBorders>
              <w:top w:val="nil"/>
              <w:left w:val="nil"/>
              <w:bottom w:val="nil"/>
              <w:right w:val="nil"/>
            </w:tcBorders>
            <w:hideMark/>
          </w:tcPr>
          <w:p w14:paraId="588EECEF" w14:textId="50EF6C51" w:rsidR="00014451" w:rsidRDefault="00014451" w:rsidP="00F84EBF">
            <w:pPr>
              <w:rPr>
                <w:rFonts w:ascii="Arial" w:hAnsi="Arial" w:cs="Arial"/>
                <w:color w:val="444444"/>
                <w:sz w:val="20"/>
                <w:szCs w:val="20"/>
              </w:rPr>
            </w:pPr>
            <w:r>
              <w:rPr>
                <w:rFonts w:ascii="Arial" w:hAnsi="Arial" w:cs="Arial"/>
                <w:color w:val="444444"/>
                <w:sz w:val="20"/>
                <w:szCs w:val="20"/>
              </w:rPr>
              <w:t>Last Update: 31 July 20</w:t>
            </w:r>
            <w:r>
              <w:rPr>
                <w:rFonts w:ascii="Arial" w:hAnsi="Arial" w:cs="Arial"/>
                <w:color w:val="444444"/>
                <w:sz w:val="20"/>
                <w:szCs w:val="20"/>
              </w:rPr>
              <w:t>22</w:t>
            </w:r>
          </w:p>
        </w:tc>
      </w:tr>
    </w:tbl>
    <w:p w14:paraId="70C40551" w14:textId="77777777" w:rsidR="001D6AEF" w:rsidRDefault="001D6AEF"/>
    <w:sectPr w:rsidR="001D6AEF" w:rsidSect="00F744C0">
      <w:pgSz w:w="12240" w:h="15840"/>
      <w:pgMar w:top="117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B099E"/>
    <w:multiLevelType w:val="multilevel"/>
    <w:tmpl w:val="265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6950CB"/>
    <w:multiLevelType w:val="multilevel"/>
    <w:tmpl w:val="5E6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DC21EA"/>
    <w:multiLevelType w:val="multilevel"/>
    <w:tmpl w:val="71601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1400448">
    <w:abstractNumId w:val="2"/>
  </w:num>
  <w:num w:numId="2" w16cid:durableId="32386150">
    <w:abstractNumId w:val="1"/>
  </w:num>
  <w:num w:numId="3" w16cid:durableId="205248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AEF"/>
    <w:rsid w:val="00014451"/>
    <w:rsid w:val="00040AB7"/>
    <w:rsid w:val="00050943"/>
    <w:rsid w:val="001D6AEF"/>
    <w:rsid w:val="00307023"/>
    <w:rsid w:val="003F32DB"/>
    <w:rsid w:val="004F2200"/>
    <w:rsid w:val="004F5276"/>
    <w:rsid w:val="005F7892"/>
    <w:rsid w:val="006208F7"/>
    <w:rsid w:val="007164E0"/>
    <w:rsid w:val="00887EB6"/>
    <w:rsid w:val="00901708"/>
    <w:rsid w:val="00A25E35"/>
    <w:rsid w:val="00A76BF4"/>
    <w:rsid w:val="00A83836"/>
    <w:rsid w:val="00A97854"/>
    <w:rsid w:val="00B37096"/>
    <w:rsid w:val="00BD7A19"/>
    <w:rsid w:val="00BE5A97"/>
    <w:rsid w:val="00CE410C"/>
    <w:rsid w:val="00D338DE"/>
    <w:rsid w:val="00D455C8"/>
    <w:rsid w:val="00EC1B41"/>
    <w:rsid w:val="00ED4D8A"/>
    <w:rsid w:val="00F744C0"/>
    <w:rsid w:val="00FB7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47819"/>
  <w15:chartTrackingRefBased/>
  <w15:docId w15:val="{997773AF-3A13-4E60-BB4E-EA8326E7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43"/>
  </w:style>
  <w:style w:type="paragraph" w:styleId="Heading1">
    <w:name w:val="heading 1"/>
    <w:basedOn w:val="Normal"/>
    <w:next w:val="Normal"/>
    <w:link w:val="Heading1Char"/>
    <w:uiPriority w:val="9"/>
    <w:qFormat/>
    <w:rsid w:val="00A978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9785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76BF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78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9785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854"/>
    <w:rPr>
      <w:color w:val="0000FF"/>
      <w:u w:val="single"/>
    </w:rPr>
  </w:style>
  <w:style w:type="character" w:styleId="Strong">
    <w:name w:val="Strong"/>
    <w:basedOn w:val="DefaultParagraphFont"/>
    <w:uiPriority w:val="22"/>
    <w:qFormat/>
    <w:rsid w:val="00A97854"/>
    <w:rPr>
      <w:b/>
      <w:bCs/>
    </w:rPr>
  </w:style>
  <w:style w:type="character" w:customStyle="1" w:styleId="Heading1Char">
    <w:name w:val="Heading 1 Char"/>
    <w:basedOn w:val="DefaultParagraphFont"/>
    <w:link w:val="Heading1"/>
    <w:uiPriority w:val="9"/>
    <w:rsid w:val="00A97854"/>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rsid w:val="00A97854"/>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78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785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7854"/>
    <w:rPr>
      <w:rFonts w:ascii="Arial" w:eastAsia="Times New Roman" w:hAnsi="Arial" w:cs="Arial"/>
      <w:vanish/>
      <w:sz w:val="16"/>
      <w:szCs w:val="16"/>
    </w:rPr>
  </w:style>
  <w:style w:type="character" w:styleId="Emphasis">
    <w:name w:val="Emphasis"/>
    <w:basedOn w:val="DefaultParagraphFont"/>
    <w:uiPriority w:val="20"/>
    <w:qFormat/>
    <w:rsid w:val="00A97854"/>
    <w:rPr>
      <w:i/>
      <w:iCs/>
    </w:rPr>
  </w:style>
  <w:style w:type="character" w:customStyle="1" w:styleId="Heading3Char">
    <w:name w:val="Heading 3 Char"/>
    <w:basedOn w:val="DefaultParagraphFont"/>
    <w:link w:val="Heading3"/>
    <w:uiPriority w:val="9"/>
    <w:semiHidden/>
    <w:rsid w:val="00A76BF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3055">
      <w:bodyDiv w:val="1"/>
      <w:marLeft w:val="0"/>
      <w:marRight w:val="0"/>
      <w:marTop w:val="0"/>
      <w:marBottom w:val="0"/>
      <w:divBdr>
        <w:top w:val="none" w:sz="0" w:space="0" w:color="auto"/>
        <w:left w:val="none" w:sz="0" w:space="0" w:color="auto"/>
        <w:bottom w:val="none" w:sz="0" w:space="0" w:color="auto"/>
        <w:right w:val="none" w:sz="0" w:space="0" w:color="auto"/>
      </w:divBdr>
      <w:divsChild>
        <w:div w:id="1085570929">
          <w:marLeft w:val="0"/>
          <w:marRight w:val="0"/>
          <w:marTop w:val="165"/>
          <w:marBottom w:val="165"/>
          <w:divBdr>
            <w:top w:val="none" w:sz="0" w:space="0" w:color="auto"/>
            <w:left w:val="none" w:sz="0" w:space="0" w:color="auto"/>
            <w:bottom w:val="none" w:sz="0" w:space="0" w:color="auto"/>
            <w:right w:val="none" w:sz="0" w:space="0" w:color="auto"/>
          </w:divBdr>
          <w:divsChild>
            <w:div w:id="1679238118">
              <w:marLeft w:val="0"/>
              <w:marRight w:val="0"/>
              <w:marTop w:val="0"/>
              <w:marBottom w:val="0"/>
              <w:divBdr>
                <w:top w:val="none" w:sz="0" w:space="0" w:color="auto"/>
                <w:left w:val="none" w:sz="0" w:space="0" w:color="auto"/>
                <w:bottom w:val="none" w:sz="0" w:space="0" w:color="auto"/>
                <w:right w:val="none" w:sz="0" w:space="0" w:color="auto"/>
              </w:divBdr>
              <w:divsChild>
                <w:div w:id="1188981853">
                  <w:marLeft w:val="0"/>
                  <w:marRight w:val="0"/>
                  <w:marTop w:val="0"/>
                  <w:marBottom w:val="0"/>
                  <w:divBdr>
                    <w:top w:val="none" w:sz="0" w:space="0" w:color="auto"/>
                    <w:left w:val="none" w:sz="0" w:space="0" w:color="auto"/>
                    <w:bottom w:val="none" w:sz="0" w:space="0" w:color="auto"/>
                    <w:right w:val="none" w:sz="0" w:space="0" w:color="auto"/>
                  </w:divBdr>
                  <w:divsChild>
                    <w:div w:id="117837580">
                      <w:marLeft w:val="0"/>
                      <w:marRight w:val="0"/>
                      <w:marTop w:val="0"/>
                      <w:marBottom w:val="0"/>
                      <w:divBdr>
                        <w:top w:val="none" w:sz="0" w:space="0" w:color="auto"/>
                        <w:left w:val="none" w:sz="0" w:space="0" w:color="auto"/>
                        <w:bottom w:val="none" w:sz="0" w:space="0" w:color="auto"/>
                        <w:right w:val="none" w:sz="0" w:space="0" w:color="auto"/>
                      </w:divBdr>
                      <w:divsChild>
                        <w:div w:id="1173572190">
                          <w:marLeft w:val="0"/>
                          <w:marRight w:val="0"/>
                          <w:marTop w:val="0"/>
                          <w:marBottom w:val="0"/>
                          <w:divBdr>
                            <w:top w:val="none" w:sz="0" w:space="0" w:color="auto"/>
                            <w:left w:val="none" w:sz="0" w:space="0" w:color="auto"/>
                            <w:bottom w:val="none" w:sz="0" w:space="0" w:color="auto"/>
                            <w:right w:val="none" w:sz="0" w:space="0" w:color="auto"/>
                          </w:divBdr>
                          <w:divsChild>
                            <w:div w:id="1789546543">
                              <w:marLeft w:val="0"/>
                              <w:marRight w:val="0"/>
                              <w:marTop w:val="0"/>
                              <w:marBottom w:val="0"/>
                              <w:divBdr>
                                <w:top w:val="none" w:sz="0" w:space="0" w:color="auto"/>
                                <w:left w:val="none" w:sz="0" w:space="0" w:color="auto"/>
                                <w:bottom w:val="none" w:sz="0" w:space="0" w:color="auto"/>
                                <w:right w:val="none" w:sz="0" w:space="0" w:color="auto"/>
                              </w:divBdr>
                              <w:divsChild>
                                <w:div w:id="365495919">
                                  <w:marLeft w:val="0"/>
                                  <w:marRight w:val="0"/>
                                  <w:marTop w:val="0"/>
                                  <w:marBottom w:val="0"/>
                                  <w:divBdr>
                                    <w:top w:val="none" w:sz="0" w:space="0" w:color="auto"/>
                                    <w:left w:val="none" w:sz="0" w:space="0" w:color="auto"/>
                                    <w:bottom w:val="none" w:sz="0" w:space="0" w:color="auto"/>
                                    <w:right w:val="none" w:sz="0" w:space="0" w:color="auto"/>
                                  </w:divBdr>
                                  <w:divsChild>
                                    <w:div w:id="4917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8452">
                          <w:marLeft w:val="0"/>
                          <w:marRight w:val="0"/>
                          <w:marTop w:val="0"/>
                          <w:marBottom w:val="0"/>
                          <w:divBdr>
                            <w:top w:val="none" w:sz="0" w:space="0" w:color="auto"/>
                            <w:left w:val="none" w:sz="0" w:space="0" w:color="auto"/>
                            <w:bottom w:val="none" w:sz="0" w:space="0" w:color="auto"/>
                            <w:right w:val="none" w:sz="0" w:space="0" w:color="auto"/>
                          </w:divBdr>
                          <w:divsChild>
                            <w:div w:id="483355143">
                              <w:marLeft w:val="0"/>
                              <w:marRight w:val="0"/>
                              <w:marTop w:val="0"/>
                              <w:marBottom w:val="0"/>
                              <w:divBdr>
                                <w:top w:val="none" w:sz="0" w:space="0" w:color="auto"/>
                                <w:left w:val="none" w:sz="0" w:space="0" w:color="auto"/>
                                <w:bottom w:val="none" w:sz="0" w:space="0" w:color="auto"/>
                                <w:right w:val="none" w:sz="0" w:space="0" w:color="auto"/>
                              </w:divBdr>
                              <w:divsChild>
                                <w:div w:id="832375269">
                                  <w:marLeft w:val="0"/>
                                  <w:marRight w:val="0"/>
                                  <w:marTop w:val="0"/>
                                  <w:marBottom w:val="0"/>
                                  <w:divBdr>
                                    <w:top w:val="none" w:sz="0" w:space="0" w:color="auto"/>
                                    <w:left w:val="none" w:sz="0" w:space="0" w:color="auto"/>
                                    <w:bottom w:val="none" w:sz="0" w:space="0" w:color="auto"/>
                                    <w:right w:val="none" w:sz="0" w:space="0" w:color="auto"/>
                                  </w:divBdr>
                                  <w:divsChild>
                                    <w:div w:id="5429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6346">
                          <w:marLeft w:val="0"/>
                          <w:marRight w:val="0"/>
                          <w:marTop w:val="0"/>
                          <w:marBottom w:val="0"/>
                          <w:divBdr>
                            <w:top w:val="none" w:sz="0" w:space="0" w:color="auto"/>
                            <w:left w:val="none" w:sz="0" w:space="0" w:color="auto"/>
                            <w:bottom w:val="none" w:sz="0" w:space="0" w:color="auto"/>
                            <w:right w:val="none" w:sz="0" w:space="0" w:color="auto"/>
                          </w:divBdr>
                          <w:divsChild>
                            <w:div w:id="1832020170">
                              <w:marLeft w:val="0"/>
                              <w:marRight w:val="0"/>
                              <w:marTop w:val="0"/>
                              <w:marBottom w:val="0"/>
                              <w:divBdr>
                                <w:top w:val="none" w:sz="0" w:space="0" w:color="auto"/>
                                <w:left w:val="none" w:sz="0" w:space="0" w:color="auto"/>
                                <w:bottom w:val="none" w:sz="0" w:space="0" w:color="auto"/>
                                <w:right w:val="none" w:sz="0" w:space="0" w:color="auto"/>
                              </w:divBdr>
                              <w:divsChild>
                                <w:div w:id="249629322">
                                  <w:marLeft w:val="0"/>
                                  <w:marRight w:val="0"/>
                                  <w:marTop w:val="0"/>
                                  <w:marBottom w:val="0"/>
                                  <w:divBdr>
                                    <w:top w:val="none" w:sz="0" w:space="0" w:color="auto"/>
                                    <w:left w:val="none" w:sz="0" w:space="0" w:color="auto"/>
                                    <w:bottom w:val="none" w:sz="0" w:space="0" w:color="auto"/>
                                    <w:right w:val="none" w:sz="0" w:space="0" w:color="auto"/>
                                  </w:divBdr>
                                  <w:divsChild>
                                    <w:div w:id="10259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2546">
                          <w:marLeft w:val="0"/>
                          <w:marRight w:val="0"/>
                          <w:marTop w:val="0"/>
                          <w:marBottom w:val="0"/>
                          <w:divBdr>
                            <w:top w:val="none" w:sz="0" w:space="0" w:color="auto"/>
                            <w:left w:val="none" w:sz="0" w:space="0" w:color="auto"/>
                            <w:bottom w:val="none" w:sz="0" w:space="0" w:color="auto"/>
                            <w:right w:val="none" w:sz="0" w:space="0" w:color="auto"/>
                          </w:divBdr>
                          <w:divsChild>
                            <w:div w:id="1447390914">
                              <w:marLeft w:val="0"/>
                              <w:marRight w:val="0"/>
                              <w:marTop w:val="0"/>
                              <w:marBottom w:val="0"/>
                              <w:divBdr>
                                <w:top w:val="none" w:sz="0" w:space="0" w:color="auto"/>
                                <w:left w:val="none" w:sz="0" w:space="0" w:color="auto"/>
                                <w:bottom w:val="none" w:sz="0" w:space="0" w:color="auto"/>
                                <w:right w:val="none" w:sz="0" w:space="0" w:color="auto"/>
                              </w:divBdr>
                              <w:divsChild>
                                <w:div w:id="298193973">
                                  <w:marLeft w:val="0"/>
                                  <w:marRight w:val="0"/>
                                  <w:marTop w:val="0"/>
                                  <w:marBottom w:val="0"/>
                                  <w:divBdr>
                                    <w:top w:val="none" w:sz="0" w:space="0" w:color="auto"/>
                                    <w:left w:val="none" w:sz="0" w:space="0" w:color="auto"/>
                                    <w:bottom w:val="none" w:sz="0" w:space="0" w:color="auto"/>
                                    <w:right w:val="none" w:sz="0" w:space="0" w:color="auto"/>
                                  </w:divBdr>
                                  <w:divsChild>
                                    <w:div w:id="20777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054936">
      <w:bodyDiv w:val="1"/>
      <w:marLeft w:val="0"/>
      <w:marRight w:val="0"/>
      <w:marTop w:val="0"/>
      <w:marBottom w:val="0"/>
      <w:divBdr>
        <w:top w:val="none" w:sz="0" w:space="0" w:color="auto"/>
        <w:left w:val="none" w:sz="0" w:space="0" w:color="auto"/>
        <w:bottom w:val="none" w:sz="0" w:space="0" w:color="auto"/>
        <w:right w:val="none" w:sz="0" w:space="0" w:color="auto"/>
      </w:divBdr>
      <w:divsChild>
        <w:div w:id="1836414499">
          <w:marLeft w:val="2400"/>
          <w:marRight w:val="0"/>
          <w:marTop w:val="165"/>
          <w:marBottom w:val="0"/>
          <w:divBdr>
            <w:top w:val="none" w:sz="0" w:space="0" w:color="auto"/>
            <w:left w:val="none" w:sz="0" w:space="0" w:color="auto"/>
            <w:bottom w:val="none" w:sz="0" w:space="0" w:color="auto"/>
            <w:right w:val="none" w:sz="0" w:space="0" w:color="auto"/>
          </w:divBdr>
        </w:div>
        <w:div w:id="976030797">
          <w:marLeft w:val="0"/>
          <w:marRight w:val="300"/>
          <w:marTop w:val="75"/>
          <w:marBottom w:val="0"/>
          <w:divBdr>
            <w:top w:val="none" w:sz="0" w:space="0" w:color="auto"/>
            <w:left w:val="none" w:sz="0" w:space="0" w:color="auto"/>
            <w:bottom w:val="none" w:sz="0" w:space="0" w:color="auto"/>
            <w:right w:val="none" w:sz="0" w:space="0" w:color="auto"/>
          </w:divBdr>
        </w:div>
        <w:div w:id="583958299">
          <w:marLeft w:val="0"/>
          <w:marRight w:val="0"/>
          <w:marTop w:val="0"/>
          <w:marBottom w:val="0"/>
          <w:divBdr>
            <w:top w:val="none" w:sz="0" w:space="0" w:color="auto"/>
            <w:left w:val="single" w:sz="12" w:space="4" w:color="666666"/>
            <w:bottom w:val="single" w:sz="12" w:space="8" w:color="666666"/>
            <w:right w:val="single" w:sz="12" w:space="4" w:color="666666"/>
          </w:divBdr>
        </w:div>
        <w:div w:id="1343388705">
          <w:marLeft w:val="0"/>
          <w:marRight w:val="0"/>
          <w:marTop w:val="0"/>
          <w:marBottom w:val="0"/>
          <w:divBdr>
            <w:top w:val="none" w:sz="0" w:space="0" w:color="auto"/>
            <w:left w:val="single" w:sz="12" w:space="4" w:color="666666"/>
            <w:bottom w:val="single" w:sz="12" w:space="8" w:color="666666"/>
            <w:right w:val="single" w:sz="12" w:space="4" w:color="666666"/>
          </w:divBdr>
        </w:div>
        <w:div w:id="1003507998">
          <w:marLeft w:val="0"/>
          <w:marRight w:val="0"/>
          <w:marTop w:val="0"/>
          <w:marBottom w:val="0"/>
          <w:divBdr>
            <w:top w:val="none" w:sz="0" w:space="0" w:color="auto"/>
            <w:left w:val="single" w:sz="12" w:space="4" w:color="666666"/>
            <w:bottom w:val="single" w:sz="12" w:space="8" w:color="666666"/>
            <w:right w:val="single" w:sz="12" w:space="4" w:color="666666"/>
          </w:divBdr>
        </w:div>
        <w:div w:id="2064983529">
          <w:marLeft w:val="0"/>
          <w:marRight w:val="0"/>
          <w:marTop w:val="0"/>
          <w:marBottom w:val="0"/>
          <w:divBdr>
            <w:top w:val="none" w:sz="0" w:space="0" w:color="auto"/>
            <w:left w:val="single" w:sz="12" w:space="4" w:color="666666"/>
            <w:bottom w:val="single" w:sz="12" w:space="8" w:color="666666"/>
            <w:right w:val="single" w:sz="12" w:space="4" w:color="666666"/>
          </w:divBdr>
        </w:div>
        <w:div w:id="1577933015">
          <w:marLeft w:val="0"/>
          <w:marRight w:val="0"/>
          <w:marTop w:val="0"/>
          <w:marBottom w:val="0"/>
          <w:divBdr>
            <w:top w:val="none" w:sz="0" w:space="0" w:color="auto"/>
            <w:left w:val="single" w:sz="12" w:space="4" w:color="666666"/>
            <w:bottom w:val="single" w:sz="12" w:space="8" w:color="666666"/>
            <w:right w:val="single" w:sz="12" w:space="4" w:color="666666"/>
          </w:divBdr>
          <w:divsChild>
            <w:div w:id="1587036176">
              <w:marLeft w:val="75"/>
              <w:marRight w:val="75"/>
              <w:marTop w:val="0"/>
              <w:marBottom w:val="0"/>
              <w:divBdr>
                <w:top w:val="none" w:sz="0" w:space="0" w:color="auto"/>
                <w:left w:val="none" w:sz="0" w:space="0" w:color="auto"/>
                <w:bottom w:val="none" w:sz="0" w:space="0" w:color="auto"/>
                <w:right w:val="none" w:sz="0" w:space="0" w:color="auto"/>
              </w:divBdr>
            </w:div>
            <w:div w:id="923337727">
              <w:marLeft w:val="75"/>
              <w:marRight w:val="75"/>
              <w:marTop w:val="0"/>
              <w:marBottom w:val="0"/>
              <w:divBdr>
                <w:top w:val="none" w:sz="0" w:space="0" w:color="auto"/>
                <w:left w:val="none" w:sz="0" w:space="0" w:color="auto"/>
                <w:bottom w:val="none" w:sz="0" w:space="0" w:color="auto"/>
                <w:right w:val="none" w:sz="0" w:space="0" w:color="auto"/>
              </w:divBdr>
            </w:div>
            <w:div w:id="1297444524">
              <w:marLeft w:val="75"/>
              <w:marRight w:val="75"/>
              <w:marTop w:val="0"/>
              <w:marBottom w:val="0"/>
              <w:divBdr>
                <w:top w:val="none" w:sz="0" w:space="0" w:color="auto"/>
                <w:left w:val="none" w:sz="0" w:space="0" w:color="auto"/>
                <w:bottom w:val="none" w:sz="0" w:space="0" w:color="auto"/>
                <w:right w:val="none" w:sz="0" w:space="0" w:color="auto"/>
              </w:divBdr>
            </w:div>
          </w:divsChild>
        </w:div>
        <w:div w:id="1573193864">
          <w:marLeft w:val="0"/>
          <w:marRight w:val="0"/>
          <w:marTop w:val="0"/>
          <w:marBottom w:val="0"/>
          <w:divBdr>
            <w:top w:val="none" w:sz="0" w:space="0" w:color="auto"/>
            <w:left w:val="single" w:sz="12" w:space="4" w:color="666666"/>
            <w:bottom w:val="single" w:sz="12" w:space="8" w:color="666666"/>
            <w:right w:val="single" w:sz="12" w:space="4" w:color="666666"/>
          </w:divBdr>
        </w:div>
      </w:divsChild>
    </w:div>
    <w:div w:id="1252852924">
      <w:bodyDiv w:val="1"/>
      <w:marLeft w:val="0"/>
      <w:marRight w:val="0"/>
      <w:marTop w:val="0"/>
      <w:marBottom w:val="0"/>
      <w:divBdr>
        <w:top w:val="none" w:sz="0" w:space="0" w:color="auto"/>
        <w:left w:val="none" w:sz="0" w:space="0" w:color="auto"/>
        <w:bottom w:val="none" w:sz="0" w:space="0" w:color="auto"/>
        <w:right w:val="none" w:sz="0" w:space="0" w:color="auto"/>
      </w:divBdr>
      <w:divsChild>
        <w:div w:id="1043093100">
          <w:marLeft w:val="0"/>
          <w:marRight w:val="0"/>
          <w:marTop w:val="150"/>
          <w:marBottom w:val="0"/>
          <w:divBdr>
            <w:top w:val="none" w:sz="0" w:space="0" w:color="auto"/>
            <w:left w:val="none" w:sz="0" w:space="0" w:color="auto"/>
            <w:bottom w:val="none" w:sz="0" w:space="0" w:color="auto"/>
            <w:right w:val="none" w:sz="0" w:space="0" w:color="auto"/>
          </w:divBdr>
        </w:div>
        <w:div w:id="150684538">
          <w:marLeft w:val="300"/>
          <w:marRight w:val="300"/>
          <w:marTop w:val="150"/>
          <w:marBottom w:val="0"/>
          <w:divBdr>
            <w:top w:val="none" w:sz="0" w:space="0" w:color="auto"/>
            <w:left w:val="none" w:sz="0" w:space="0" w:color="auto"/>
            <w:bottom w:val="none" w:sz="0" w:space="0" w:color="auto"/>
            <w:right w:val="none" w:sz="0" w:space="0" w:color="auto"/>
          </w:divBdr>
        </w:div>
      </w:divsChild>
    </w:div>
    <w:div w:id="1667785625">
      <w:bodyDiv w:val="1"/>
      <w:marLeft w:val="0"/>
      <w:marRight w:val="0"/>
      <w:marTop w:val="0"/>
      <w:marBottom w:val="0"/>
      <w:divBdr>
        <w:top w:val="none" w:sz="0" w:space="0" w:color="auto"/>
        <w:left w:val="none" w:sz="0" w:space="0" w:color="auto"/>
        <w:bottom w:val="none" w:sz="0" w:space="0" w:color="auto"/>
        <w:right w:val="none" w:sz="0" w:space="0" w:color="auto"/>
      </w:divBdr>
      <w:divsChild>
        <w:div w:id="831798406">
          <w:marLeft w:val="0"/>
          <w:marRight w:val="0"/>
          <w:marTop w:val="0"/>
          <w:marBottom w:val="0"/>
          <w:divBdr>
            <w:top w:val="none" w:sz="0" w:space="0" w:color="auto"/>
            <w:left w:val="none" w:sz="0" w:space="0" w:color="auto"/>
            <w:bottom w:val="none" w:sz="0" w:space="0" w:color="auto"/>
            <w:right w:val="none" w:sz="0" w:space="0" w:color="auto"/>
          </w:divBdr>
        </w:div>
        <w:div w:id="1860971085">
          <w:marLeft w:val="0"/>
          <w:marRight w:val="0"/>
          <w:marTop w:val="0"/>
          <w:marBottom w:val="0"/>
          <w:divBdr>
            <w:top w:val="none" w:sz="0" w:space="0" w:color="auto"/>
            <w:left w:val="none" w:sz="0" w:space="0" w:color="auto"/>
            <w:bottom w:val="none" w:sz="0" w:space="0" w:color="auto"/>
            <w:right w:val="none" w:sz="0" w:space="0" w:color="auto"/>
          </w:divBdr>
        </w:div>
        <w:div w:id="1309364102">
          <w:marLeft w:val="0"/>
          <w:marRight w:val="0"/>
          <w:marTop w:val="0"/>
          <w:marBottom w:val="0"/>
          <w:divBdr>
            <w:top w:val="none" w:sz="0" w:space="0" w:color="auto"/>
            <w:left w:val="none" w:sz="0" w:space="0" w:color="auto"/>
            <w:bottom w:val="none" w:sz="0" w:space="0" w:color="auto"/>
            <w:right w:val="none" w:sz="0" w:space="0" w:color="auto"/>
          </w:divBdr>
        </w:div>
        <w:div w:id="1857116887">
          <w:marLeft w:val="0"/>
          <w:marRight w:val="0"/>
          <w:marTop w:val="0"/>
          <w:marBottom w:val="0"/>
          <w:divBdr>
            <w:top w:val="none" w:sz="0" w:space="0" w:color="auto"/>
            <w:left w:val="none" w:sz="0" w:space="0" w:color="auto"/>
            <w:bottom w:val="none" w:sz="0" w:space="0" w:color="auto"/>
            <w:right w:val="none" w:sz="0" w:space="0" w:color="auto"/>
          </w:divBdr>
        </w:div>
        <w:div w:id="2123767589">
          <w:marLeft w:val="0"/>
          <w:marRight w:val="0"/>
          <w:marTop w:val="0"/>
          <w:marBottom w:val="0"/>
          <w:divBdr>
            <w:top w:val="none" w:sz="0" w:space="0" w:color="auto"/>
            <w:left w:val="none" w:sz="0" w:space="0" w:color="auto"/>
            <w:bottom w:val="none" w:sz="0" w:space="0" w:color="auto"/>
            <w:right w:val="none" w:sz="0" w:space="0" w:color="auto"/>
          </w:divBdr>
        </w:div>
        <w:div w:id="1573857803">
          <w:marLeft w:val="0"/>
          <w:marRight w:val="0"/>
          <w:marTop w:val="0"/>
          <w:marBottom w:val="0"/>
          <w:divBdr>
            <w:top w:val="none" w:sz="0" w:space="0" w:color="auto"/>
            <w:left w:val="none" w:sz="0" w:space="0" w:color="auto"/>
            <w:bottom w:val="none" w:sz="0" w:space="0" w:color="auto"/>
            <w:right w:val="none" w:sz="0" w:space="0" w:color="auto"/>
          </w:divBdr>
        </w:div>
        <w:div w:id="1973169403">
          <w:marLeft w:val="0"/>
          <w:marRight w:val="0"/>
          <w:marTop w:val="0"/>
          <w:marBottom w:val="0"/>
          <w:divBdr>
            <w:top w:val="none" w:sz="0" w:space="0" w:color="auto"/>
            <w:left w:val="none" w:sz="0" w:space="0" w:color="auto"/>
            <w:bottom w:val="none" w:sz="0" w:space="0" w:color="auto"/>
            <w:right w:val="none" w:sz="0" w:space="0" w:color="auto"/>
          </w:divBdr>
        </w:div>
        <w:div w:id="950673485">
          <w:marLeft w:val="0"/>
          <w:marRight w:val="0"/>
          <w:marTop w:val="0"/>
          <w:marBottom w:val="0"/>
          <w:divBdr>
            <w:top w:val="none" w:sz="0" w:space="0" w:color="auto"/>
            <w:left w:val="none" w:sz="0" w:space="0" w:color="auto"/>
            <w:bottom w:val="none" w:sz="0" w:space="0" w:color="auto"/>
            <w:right w:val="none" w:sz="0" w:space="0" w:color="auto"/>
          </w:divBdr>
        </w:div>
        <w:div w:id="1169251836">
          <w:marLeft w:val="0"/>
          <w:marRight w:val="0"/>
          <w:marTop w:val="0"/>
          <w:marBottom w:val="0"/>
          <w:divBdr>
            <w:top w:val="none" w:sz="0" w:space="0" w:color="auto"/>
            <w:left w:val="none" w:sz="0" w:space="0" w:color="auto"/>
            <w:bottom w:val="none" w:sz="0" w:space="0" w:color="auto"/>
            <w:right w:val="none" w:sz="0" w:space="0" w:color="auto"/>
          </w:divBdr>
        </w:div>
        <w:div w:id="828137158">
          <w:marLeft w:val="0"/>
          <w:marRight w:val="0"/>
          <w:marTop w:val="0"/>
          <w:marBottom w:val="0"/>
          <w:divBdr>
            <w:top w:val="none" w:sz="0" w:space="0" w:color="auto"/>
            <w:left w:val="none" w:sz="0" w:space="0" w:color="auto"/>
            <w:bottom w:val="none" w:sz="0" w:space="0" w:color="auto"/>
            <w:right w:val="none" w:sz="0" w:space="0" w:color="auto"/>
          </w:divBdr>
        </w:div>
        <w:div w:id="1707607472">
          <w:marLeft w:val="0"/>
          <w:marRight w:val="0"/>
          <w:marTop w:val="0"/>
          <w:marBottom w:val="0"/>
          <w:divBdr>
            <w:top w:val="none" w:sz="0" w:space="0" w:color="auto"/>
            <w:left w:val="none" w:sz="0" w:space="0" w:color="auto"/>
            <w:bottom w:val="none" w:sz="0" w:space="0" w:color="auto"/>
            <w:right w:val="none" w:sz="0" w:space="0" w:color="auto"/>
          </w:divBdr>
        </w:div>
        <w:div w:id="1241863573">
          <w:marLeft w:val="0"/>
          <w:marRight w:val="0"/>
          <w:marTop w:val="0"/>
          <w:marBottom w:val="0"/>
          <w:divBdr>
            <w:top w:val="none" w:sz="0" w:space="0" w:color="auto"/>
            <w:left w:val="none" w:sz="0" w:space="0" w:color="auto"/>
            <w:bottom w:val="none" w:sz="0" w:space="0" w:color="auto"/>
            <w:right w:val="none" w:sz="0" w:space="0" w:color="auto"/>
          </w:divBdr>
        </w:div>
        <w:div w:id="1604221021">
          <w:marLeft w:val="0"/>
          <w:marRight w:val="0"/>
          <w:marTop w:val="0"/>
          <w:marBottom w:val="0"/>
          <w:divBdr>
            <w:top w:val="none" w:sz="0" w:space="0" w:color="auto"/>
            <w:left w:val="none" w:sz="0" w:space="0" w:color="auto"/>
            <w:bottom w:val="none" w:sz="0" w:space="0" w:color="auto"/>
            <w:right w:val="none" w:sz="0" w:space="0" w:color="auto"/>
          </w:divBdr>
        </w:div>
        <w:div w:id="718674505">
          <w:marLeft w:val="0"/>
          <w:marRight w:val="0"/>
          <w:marTop w:val="0"/>
          <w:marBottom w:val="0"/>
          <w:divBdr>
            <w:top w:val="none" w:sz="0" w:space="0" w:color="auto"/>
            <w:left w:val="none" w:sz="0" w:space="0" w:color="auto"/>
            <w:bottom w:val="none" w:sz="0" w:space="0" w:color="auto"/>
            <w:right w:val="none" w:sz="0" w:space="0" w:color="auto"/>
          </w:divBdr>
        </w:div>
      </w:divsChild>
    </w:div>
    <w:div w:id="1762023599">
      <w:bodyDiv w:val="1"/>
      <w:marLeft w:val="0"/>
      <w:marRight w:val="0"/>
      <w:marTop w:val="0"/>
      <w:marBottom w:val="0"/>
      <w:divBdr>
        <w:top w:val="none" w:sz="0" w:space="0" w:color="auto"/>
        <w:left w:val="none" w:sz="0" w:space="0" w:color="auto"/>
        <w:bottom w:val="none" w:sz="0" w:space="0" w:color="auto"/>
        <w:right w:val="none" w:sz="0" w:space="0" w:color="auto"/>
      </w:divBdr>
      <w:divsChild>
        <w:div w:id="2054426185">
          <w:marLeft w:val="0"/>
          <w:marRight w:val="0"/>
          <w:marTop w:val="0"/>
          <w:marBottom w:val="0"/>
          <w:divBdr>
            <w:top w:val="none" w:sz="0" w:space="0" w:color="auto"/>
            <w:left w:val="none" w:sz="0" w:space="0" w:color="auto"/>
            <w:bottom w:val="none" w:sz="0" w:space="0" w:color="auto"/>
            <w:right w:val="none" w:sz="0" w:space="0" w:color="auto"/>
          </w:divBdr>
          <w:divsChild>
            <w:div w:id="831944796">
              <w:marLeft w:val="0"/>
              <w:marRight w:val="0"/>
              <w:marTop w:val="0"/>
              <w:marBottom w:val="0"/>
              <w:divBdr>
                <w:top w:val="none" w:sz="0" w:space="0" w:color="auto"/>
                <w:left w:val="none" w:sz="0" w:space="0" w:color="auto"/>
                <w:bottom w:val="none" w:sz="0" w:space="0" w:color="auto"/>
                <w:right w:val="none" w:sz="0" w:space="0" w:color="auto"/>
              </w:divBdr>
            </w:div>
          </w:divsChild>
        </w:div>
        <w:div w:id="2091274355">
          <w:marLeft w:val="0"/>
          <w:marRight w:val="0"/>
          <w:marTop w:val="0"/>
          <w:marBottom w:val="0"/>
          <w:divBdr>
            <w:top w:val="none" w:sz="0" w:space="0" w:color="auto"/>
            <w:left w:val="none" w:sz="0" w:space="0" w:color="auto"/>
            <w:bottom w:val="none" w:sz="0" w:space="0" w:color="auto"/>
            <w:right w:val="none" w:sz="0" w:space="0" w:color="auto"/>
          </w:divBdr>
          <w:divsChild>
            <w:div w:id="2146773985">
              <w:marLeft w:val="0"/>
              <w:marRight w:val="0"/>
              <w:marTop w:val="0"/>
              <w:marBottom w:val="0"/>
              <w:divBdr>
                <w:top w:val="none" w:sz="0" w:space="0" w:color="auto"/>
                <w:left w:val="none" w:sz="0" w:space="0" w:color="auto"/>
                <w:bottom w:val="none" w:sz="0" w:space="0" w:color="auto"/>
                <w:right w:val="none" w:sz="0" w:space="0" w:color="auto"/>
              </w:divBdr>
              <w:divsChild>
                <w:div w:id="1901790867">
                  <w:marLeft w:val="0"/>
                  <w:marRight w:val="0"/>
                  <w:marTop w:val="0"/>
                  <w:marBottom w:val="0"/>
                  <w:divBdr>
                    <w:top w:val="none" w:sz="0" w:space="0" w:color="auto"/>
                    <w:left w:val="none" w:sz="0" w:space="0" w:color="auto"/>
                    <w:bottom w:val="none" w:sz="0" w:space="0" w:color="auto"/>
                    <w:right w:val="none" w:sz="0" w:space="0" w:color="auto"/>
                  </w:divBdr>
                </w:div>
                <w:div w:id="2053579445">
                  <w:marLeft w:val="0"/>
                  <w:marRight w:val="150"/>
                  <w:marTop w:val="0"/>
                  <w:marBottom w:val="0"/>
                  <w:divBdr>
                    <w:top w:val="none" w:sz="0" w:space="0" w:color="auto"/>
                    <w:left w:val="none" w:sz="0" w:space="0" w:color="auto"/>
                    <w:bottom w:val="none" w:sz="0" w:space="0" w:color="auto"/>
                    <w:right w:val="none" w:sz="0" w:space="0" w:color="auto"/>
                  </w:divBdr>
                  <w:divsChild>
                    <w:div w:id="2066640019">
                      <w:marLeft w:val="300"/>
                      <w:marRight w:val="0"/>
                      <w:marTop w:val="0"/>
                      <w:marBottom w:val="0"/>
                      <w:divBdr>
                        <w:top w:val="none" w:sz="0" w:space="0" w:color="auto"/>
                        <w:left w:val="none" w:sz="0" w:space="0" w:color="auto"/>
                        <w:bottom w:val="none" w:sz="0" w:space="0" w:color="auto"/>
                        <w:right w:val="none" w:sz="0" w:space="0" w:color="auto"/>
                      </w:divBdr>
                      <w:divsChild>
                        <w:div w:id="1027490894">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101037">
      <w:bodyDiv w:val="1"/>
      <w:marLeft w:val="0"/>
      <w:marRight w:val="0"/>
      <w:marTop w:val="0"/>
      <w:marBottom w:val="0"/>
      <w:divBdr>
        <w:top w:val="none" w:sz="0" w:space="0" w:color="auto"/>
        <w:left w:val="none" w:sz="0" w:space="0" w:color="auto"/>
        <w:bottom w:val="none" w:sz="0" w:space="0" w:color="auto"/>
        <w:right w:val="none" w:sz="0" w:space="0" w:color="auto"/>
      </w:divBdr>
    </w:div>
    <w:div w:id="210253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navy.mil/navydata/aircraft/fa18/fa18ord.html"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gif"/><Relationship Id="rId12" Type="http://schemas.openxmlformats.org/officeDocument/2006/relationships/hyperlink" Target="https://media.defense.gov/2020/Oct/06/2002512529/-1/-1/0/201006-N-NO101-175.JPG" TargetMode="External"/><Relationship Id="rId17" Type="http://schemas.openxmlformats.org/officeDocument/2006/relationships/hyperlink" Target="http://www.navy.mil/navydata/aircraft/fa18/fa18ord.html"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navcms.news.navy.mil/navydata/fact_display.asp?cid=1100&amp;tid=700&amp;ct=1"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navy.mil/navydata/fact_display.asp?cid=1100&amp;tid=1300&amp;ct=1" TargetMode="External"/><Relationship Id="rId10" Type="http://schemas.openxmlformats.org/officeDocument/2006/relationships/hyperlink" Target="https://media.defense.gov/2020/Oct/06/2002512531/-1/-1/0/201006-N-NO101-177.JPG" TargetMode="External"/><Relationship Id="rId19" Type="http://schemas.openxmlformats.org/officeDocument/2006/relationships/image" Target="media/image10.jpeg"/><Relationship Id="rId31" Type="http://schemas.openxmlformats.org/officeDocument/2006/relationships/hyperlink" Target="http://www.navair.navy.mil/index.cfm?fuseaction=home.display&amp;key=D5734959-8847-4746-B213-0433F522C384"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hyperlink" Target="https://media.defense.gov/2020/Oct/06/2002512530/-1/-1/0/201006-N-NO101-17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arthur</dc:creator>
  <cp:keywords/>
  <dc:description/>
  <cp:lastModifiedBy>jm arthur</cp:lastModifiedBy>
  <cp:revision>2</cp:revision>
  <dcterms:created xsi:type="dcterms:W3CDTF">2022-09-11T01:09:00Z</dcterms:created>
  <dcterms:modified xsi:type="dcterms:W3CDTF">2022-09-11T01:09:00Z</dcterms:modified>
</cp:coreProperties>
</file>